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80" w:lineRule="exact"/>
        <w:jc w:val="center"/>
        <w:rPr>
          <w:rFonts w:ascii="方正小标宋_GBK" w:eastAsia="方正小标宋_GBK"/>
          <w:sz w:val="44"/>
          <w:szCs w:val="44"/>
        </w:rPr>
      </w:pPr>
      <w:bookmarkStart w:id="0" w:name="_GoBack"/>
      <w:r>
        <w:rPr>
          <w:rFonts w:hint="eastAsia" w:ascii="方正小标宋_GBK" w:eastAsia="方正小标宋_GBK"/>
          <w:sz w:val="44"/>
          <w:szCs w:val="44"/>
        </w:rPr>
        <w:t>攀枝花市中心医院</w:t>
      </w:r>
    </w:p>
    <w:bookmarkEnd w:id="0"/>
    <w:p>
      <w:pPr>
        <w:spacing w:line="680" w:lineRule="exact"/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  <w:r>
        <w:rPr>
          <w:rFonts w:hint="eastAsia" w:ascii="方正小标宋_GBK" w:eastAsia="方正小标宋_GBK"/>
          <w:sz w:val="44"/>
          <w:szCs w:val="44"/>
          <w:lang w:val="en-US" w:eastAsia="zh-CN"/>
        </w:rPr>
        <w:t>2022级</w:t>
      </w:r>
      <w:r>
        <w:rPr>
          <w:rFonts w:hint="eastAsia" w:ascii="方正小标宋_GBK" w:eastAsia="方正小标宋_GBK"/>
          <w:sz w:val="44"/>
          <w:szCs w:val="44"/>
        </w:rPr>
        <w:t>护士规范化培训学员招录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简章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 w:themeColor="text1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 w:themeColor="text1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医院始建于1965年，是集医疗、教学、科研、预防保健、健康管理、应急救援、母婴保健、互联网医院于一体的现代化大型综合医院。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2016年获批成为四川省首批护士规范化培训基地，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为满足我院人才发展需求，进一步优化护理人员结构，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</w:rPr>
        <w:t>现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启动2022级</w:t>
      </w:r>
      <w:r>
        <w:rPr>
          <w:rFonts w:ascii="仿宋_GB2312" w:eastAsia="仿宋_GB2312"/>
          <w:color w:val="000000" w:themeColor="text1"/>
          <w:sz w:val="32"/>
          <w:szCs w:val="32"/>
        </w:rPr>
        <w:t>护士规范化培训学员报名招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录工作，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</w:rPr>
        <w:t>招生相关事宜如下：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</w:rPr>
        <w:t>一、</w:t>
      </w:r>
      <w:r>
        <w:rPr>
          <w:rFonts w:hint="eastAsia" w:ascii="黑体" w:eastAsia="黑体"/>
          <w:sz w:val="32"/>
          <w:szCs w:val="32"/>
          <w:lang w:eastAsia="zh-CN"/>
        </w:rPr>
        <w:t>招录人数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拟招录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60~80名规培护士。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二、</w:t>
      </w:r>
      <w:r>
        <w:rPr>
          <w:rFonts w:hint="eastAsia" w:ascii="黑体" w:eastAsia="黑体"/>
          <w:sz w:val="32"/>
          <w:szCs w:val="32"/>
        </w:rPr>
        <w:t>招录原则</w:t>
      </w:r>
    </w:p>
    <w:p>
      <w:pPr>
        <w:spacing w:line="360" w:lineRule="auto"/>
        <w:ind w:firstLine="640" w:firstLineChars="200"/>
        <w:rPr>
          <w:rFonts w:ascii="华文楷体" w:hAnsi="华文楷体" w:eastAsia="华文楷体"/>
          <w:sz w:val="32"/>
          <w:szCs w:val="32"/>
        </w:rPr>
      </w:pPr>
      <w:r>
        <w:rPr>
          <w:rFonts w:hint="eastAsia" w:ascii="华文楷体" w:hAnsi="华文楷体" w:eastAsia="华文楷体"/>
          <w:sz w:val="32"/>
          <w:szCs w:val="32"/>
        </w:rPr>
        <w:t>（一）公开公平</w:t>
      </w:r>
    </w:p>
    <w:p>
      <w:pPr>
        <w:tabs>
          <w:tab w:val="left" w:pos="7560"/>
        </w:tabs>
        <w:spacing w:line="360" w:lineRule="auto"/>
        <w:ind w:firstLine="640" w:firstLineChars="200"/>
        <w:rPr>
          <w:rFonts w:ascii="仿宋_GB2312" w:hAnsi="仿宋" w:eastAsia="仿宋_GB2312"/>
          <w:snapToGrid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我院护士规范化培训面向全国招录，</w:t>
      </w:r>
      <w:r>
        <w:rPr>
          <w:rFonts w:hint="eastAsia" w:ascii="仿宋_GB2312" w:hAnsi="仿宋" w:eastAsia="仿宋_GB2312"/>
          <w:snapToGrid w:val="0"/>
          <w:sz w:val="32"/>
          <w:szCs w:val="32"/>
        </w:rPr>
        <w:t>接受社会监督。</w:t>
      </w:r>
    </w:p>
    <w:p>
      <w:pPr>
        <w:tabs>
          <w:tab w:val="left" w:pos="7560"/>
        </w:tabs>
        <w:spacing w:line="360" w:lineRule="auto"/>
        <w:ind w:firstLine="640" w:firstLineChars="200"/>
        <w:rPr>
          <w:rFonts w:ascii="华文楷体" w:hAnsi="华文楷体" w:eastAsia="华文楷体"/>
          <w:sz w:val="32"/>
          <w:szCs w:val="32"/>
        </w:rPr>
      </w:pPr>
      <w:r>
        <w:rPr>
          <w:rFonts w:hint="eastAsia" w:ascii="华文楷体" w:hAnsi="华文楷体" w:eastAsia="华文楷体"/>
          <w:sz w:val="32"/>
          <w:szCs w:val="32"/>
        </w:rPr>
        <w:t>（二）双向选择</w:t>
      </w:r>
    </w:p>
    <w:p>
      <w:pPr>
        <w:tabs>
          <w:tab w:val="left" w:pos="7560"/>
        </w:tabs>
        <w:spacing w:line="360" w:lineRule="auto"/>
        <w:ind w:firstLine="640" w:firstLineChars="200"/>
        <w:rPr>
          <w:rFonts w:ascii="仿宋_GB2312" w:hAnsi="仿宋" w:eastAsia="仿宋_GB2312"/>
          <w:snapToGrid w:val="0"/>
          <w:sz w:val="32"/>
          <w:szCs w:val="32"/>
        </w:rPr>
      </w:pPr>
      <w:r>
        <w:rPr>
          <w:rFonts w:hint="eastAsia" w:ascii="仿宋_GB2312" w:hAnsi="仿宋" w:eastAsia="仿宋_GB2312"/>
          <w:snapToGrid w:val="0"/>
          <w:sz w:val="32"/>
          <w:szCs w:val="32"/>
        </w:rPr>
        <w:t>面向社会招录的培训对象自愿报名，按照规定提交</w:t>
      </w:r>
      <w:r>
        <w:rPr>
          <w:rFonts w:hint="eastAsia" w:ascii="仿宋_GB2312" w:hAnsi="仿宋" w:eastAsia="仿宋_GB2312"/>
          <w:snapToGrid w:val="0"/>
          <w:color w:val="C00000"/>
          <w:sz w:val="32"/>
          <w:szCs w:val="32"/>
        </w:rPr>
        <w:t>报名相关</w:t>
      </w:r>
      <w:r>
        <w:rPr>
          <w:rFonts w:hint="eastAsia" w:ascii="仿宋_GB2312" w:hAnsi="仿宋" w:eastAsia="仿宋_GB2312"/>
          <w:snapToGrid w:val="0"/>
          <w:sz w:val="32"/>
          <w:szCs w:val="32"/>
        </w:rPr>
        <w:t>材料</w:t>
      </w:r>
      <w:r>
        <w:rPr>
          <w:rFonts w:hint="eastAsia" w:ascii="仿宋_GB2312" w:hAnsi="仿宋" w:eastAsia="仿宋_GB2312"/>
          <w:snapToGrid w:val="0"/>
          <w:color w:val="C00000"/>
          <w:sz w:val="32"/>
          <w:szCs w:val="32"/>
        </w:rPr>
        <w:t>及</w:t>
      </w:r>
      <w:r>
        <w:rPr>
          <w:rFonts w:hint="eastAsia" w:ascii="仿宋_GB2312" w:hAnsi="仿宋" w:eastAsia="仿宋_GB2312"/>
          <w:snapToGrid w:val="0"/>
          <w:color w:val="000000" w:themeColor="text1"/>
          <w:sz w:val="32"/>
          <w:szCs w:val="32"/>
        </w:rPr>
        <w:t>7天内核酸检测报告，</w:t>
      </w:r>
      <w:r>
        <w:rPr>
          <w:rFonts w:hint="eastAsia" w:ascii="仿宋_GB2312" w:hAnsi="仿宋" w:eastAsia="仿宋_GB2312"/>
          <w:snapToGrid w:val="0"/>
          <w:sz w:val="32"/>
          <w:szCs w:val="32"/>
        </w:rPr>
        <w:t>符合报名条件并通过资格初审者，经考核后，综合考核成绩按照笔试*40%+技能考核*30%+综合能力测试*30%，从高分到低分顺延择优录取，</w:t>
      </w:r>
      <w:r>
        <w:rPr>
          <w:rFonts w:hint="eastAsia" w:ascii="仿宋_GB2312" w:hAnsi="华文楷体" w:eastAsia="仿宋_GB2312"/>
          <w:color w:val="C00000"/>
          <w:sz w:val="32"/>
          <w:szCs w:val="32"/>
        </w:rPr>
        <w:t>拟录取</w:t>
      </w:r>
      <w:r>
        <w:rPr>
          <w:rFonts w:hint="eastAsia" w:ascii="仿宋_GB2312" w:hAnsi="仿宋" w:eastAsia="仿宋_GB2312"/>
          <w:snapToGrid w:val="0"/>
          <w:color w:val="C00000"/>
          <w:sz w:val="32"/>
          <w:szCs w:val="32"/>
        </w:rPr>
        <w:t>学员</w:t>
      </w:r>
      <w:r>
        <w:rPr>
          <w:rFonts w:hint="eastAsia" w:ascii="仿宋_GB2312" w:hAnsi="仿宋" w:eastAsia="仿宋_GB2312"/>
          <w:snapToGrid w:val="0"/>
          <w:sz w:val="32"/>
          <w:szCs w:val="32"/>
        </w:rPr>
        <w:t>参加我院组织的统一体检合格后，自愿与我院签订培训协议。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三、招录条件</w:t>
      </w:r>
    </w:p>
    <w:p>
      <w:pPr>
        <w:spacing w:before="75" w:after="75" w:line="360" w:lineRule="auto"/>
        <w:ind w:firstLine="640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1.国家统招普通全日制护理专业大专及以上学历的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2022年</w:t>
      </w:r>
      <w:r>
        <w:rPr>
          <w:rFonts w:hint="eastAsia" w:ascii="仿宋_GB2312" w:eastAsia="仿宋_GB2312"/>
          <w:sz w:val="32"/>
          <w:szCs w:val="32"/>
        </w:rPr>
        <w:t>应届毕业生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</w:rPr>
        <w:t>报到时</w:t>
      </w:r>
      <w:r>
        <w:rPr>
          <w:rFonts w:hint="eastAsia" w:ascii="仿宋_GB2312" w:eastAsia="仿宋_GB2312"/>
          <w:sz w:val="32"/>
          <w:szCs w:val="32"/>
          <w:lang w:eastAsia="zh-CN"/>
        </w:rPr>
        <w:t>须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取得全日制大专及以上学历毕业证/学位证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，具有高中教育经历且毕业。</w:t>
      </w:r>
    </w:p>
    <w:p>
      <w:pPr>
        <w:spacing w:before="75" w:after="75"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2.政治思想端正，遵纪守法。</w:t>
      </w:r>
    </w:p>
    <w:p>
      <w:pPr>
        <w:spacing w:before="75" w:after="75"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3.年龄18周岁及以上，身心健康，能胜任临床护理工作。</w:t>
      </w:r>
    </w:p>
    <w:p>
      <w:pPr>
        <w:spacing w:before="75" w:after="75"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4.具有良好的沟通与协调能力。</w:t>
      </w:r>
    </w:p>
    <w:p>
      <w:pPr>
        <w:spacing w:before="75" w:after="75"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5.护理基础理论知识及操作技能扎实。</w:t>
      </w:r>
    </w:p>
    <w:p>
      <w:pPr>
        <w:spacing w:before="75" w:after="75"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6.招录后报到时须取得护士执业资格证(或护士执业资格考试合格证明或护士执业资格考试成绩合格)，否则自动取消录用资格。</w:t>
      </w:r>
    </w:p>
    <w:p>
      <w:pPr>
        <w:spacing w:before="75" w:after="75"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7.在校及实习期间表现优异，英语或者科研能力突出者可优先录取。</w:t>
      </w:r>
    </w:p>
    <w:p>
      <w:pPr>
        <w:spacing w:before="75" w:after="75"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四、招录程序</w:t>
      </w:r>
    </w:p>
    <w:p>
      <w:pPr>
        <w:spacing w:before="75" w:after="75" w:line="360" w:lineRule="auto"/>
        <w:ind w:firstLine="640" w:firstLineChars="200"/>
        <w:rPr>
          <w:rFonts w:hint="eastAsia" w:ascii="华文楷体" w:hAnsi="华文楷体" w:eastAsia="华文楷体"/>
          <w:sz w:val="32"/>
          <w:szCs w:val="32"/>
          <w:lang w:eastAsia="zh-CN"/>
        </w:rPr>
      </w:pPr>
      <w:r>
        <w:rPr>
          <w:rFonts w:hint="eastAsia" w:ascii="华文楷体" w:hAnsi="华文楷体" w:eastAsia="华文楷体"/>
          <w:sz w:val="32"/>
          <w:szCs w:val="32"/>
        </w:rPr>
        <w:t>（一）</w:t>
      </w:r>
      <w:r>
        <w:rPr>
          <w:rFonts w:hint="eastAsia" w:ascii="华文楷体" w:hAnsi="华文楷体" w:eastAsia="华文楷体"/>
          <w:sz w:val="32"/>
          <w:szCs w:val="32"/>
          <w:lang w:eastAsia="zh-CN"/>
        </w:rPr>
        <w:t>报名</w:t>
      </w:r>
    </w:p>
    <w:p>
      <w:pPr>
        <w:spacing w:before="75" w:after="75" w:line="360" w:lineRule="auto"/>
        <w:ind w:firstLine="640" w:firstLineChars="200"/>
        <w:rPr>
          <w:rFonts w:hint="eastAsia" w:ascii="仿宋_GB2312" w:hAnsi="仿宋" w:eastAsia="仿宋_GB2312"/>
          <w:snapToGrid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napToGrid w:val="0"/>
          <w:sz w:val="32"/>
          <w:szCs w:val="32"/>
          <w:lang w:val="en-US" w:eastAsia="zh-CN"/>
        </w:rPr>
        <w:t>1、报名方式：网络报名。</w:t>
      </w:r>
    </w:p>
    <w:p>
      <w:pPr>
        <w:spacing w:before="75" w:after="75" w:line="360" w:lineRule="auto"/>
        <w:ind w:firstLine="640" w:firstLineChars="200"/>
        <w:jc w:val="center"/>
        <w:rPr>
          <w:rFonts w:hint="eastAsia" w:ascii="仿宋_GB2312" w:hAnsi="仿宋" w:eastAsia="仿宋_GB2312"/>
          <w:snapToGrid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napToGrid w:val="0"/>
          <w:sz w:val="32"/>
          <w:szCs w:val="32"/>
          <w:lang w:val="en-US" w:eastAsia="zh-CN"/>
        </w:rPr>
        <w:drawing>
          <wp:inline distT="0" distB="0" distL="114300" distR="114300">
            <wp:extent cx="2171700" cy="2171700"/>
            <wp:effectExtent l="0" t="0" r="0" b="0"/>
            <wp:docPr id="2" name="图片 2" descr="攀枝花市中心医院-规培护士在线招聘报名表_256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攀枝花市中心医院-规培护士在线招聘报名表_256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75" w:after="75" w:line="360" w:lineRule="auto"/>
        <w:ind w:firstLine="640" w:firstLineChars="200"/>
        <w:rPr>
          <w:rFonts w:hint="eastAsia" w:ascii="仿宋_GB2312" w:hAnsi="仿宋" w:eastAsia="仿宋_GB2312"/>
          <w:snapToGrid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napToGrid w:val="0"/>
          <w:sz w:val="32"/>
          <w:szCs w:val="32"/>
          <w:lang w:val="en-US" w:eastAsia="zh-CN"/>
        </w:rPr>
        <w:t>（扫描二维码或登录https://jinshuju.net/f/EWssKD在线报名）</w:t>
      </w:r>
    </w:p>
    <w:p>
      <w:pPr>
        <w:numPr>
          <w:ilvl w:val="0"/>
          <w:numId w:val="1"/>
        </w:numPr>
        <w:spacing w:before="75" w:after="75" w:line="360" w:lineRule="auto"/>
        <w:ind w:left="638" w:leftChars="304" w:firstLine="0" w:firstLineChars="0"/>
        <w:rPr>
          <w:rFonts w:hint="eastAsia" w:ascii="仿宋_GB2312" w:hAnsi="仿宋" w:eastAsia="仿宋_GB2312"/>
          <w:snapToGrid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napToGrid w:val="0"/>
          <w:sz w:val="32"/>
          <w:szCs w:val="32"/>
          <w:lang w:val="en-US" w:eastAsia="zh-CN"/>
        </w:rPr>
        <w:t>报名时间：2021年12月24日8:00-2022年1月10日18:00。</w:t>
      </w:r>
    </w:p>
    <w:p>
      <w:pPr>
        <w:numPr>
          <w:ilvl w:val="0"/>
          <w:numId w:val="1"/>
        </w:numPr>
        <w:spacing w:before="75" w:after="75" w:line="360" w:lineRule="auto"/>
        <w:ind w:left="638" w:leftChars="304" w:firstLine="0" w:firstLineChars="0"/>
        <w:rPr>
          <w:rFonts w:hint="eastAsia" w:ascii="仿宋_GB2312" w:hAnsi="仿宋" w:eastAsia="仿宋_GB2312"/>
          <w:snapToGrid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napToGrid w:val="0"/>
          <w:sz w:val="32"/>
          <w:szCs w:val="32"/>
          <w:lang w:val="en-US" w:eastAsia="zh-CN"/>
        </w:rPr>
        <w:t>报名同学请添加规培护士招录QQ群：</w:t>
      </w:r>
    </w:p>
    <w:p>
      <w:pPr>
        <w:numPr>
          <w:ilvl w:val="0"/>
          <w:numId w:val="0"/>
        </w:numPr>
        <w:spacing w:before="75" w:after="75" w:line="360" w:lineRule="auto"/>
        <w:ind w:leftChars="304"/>
        <w:jc w:val="center"/>
        <w:rPr>
          <w:rFonts w:ascii="华文楷体" w:hAnsi="华文楷体" w:eastAsia="华文楷体"/>
          <w:sz w:val="32"/>
          <w:szCs w:val="32"/>
        </w:rPr>
      </w:pPr>
      <w:r>
        <w:rPr>
          <w:rFonts w:ascii="华文楷体" w:hAnsi="华文楷体" w:eastAsia="华文楷体"/>
          <w:sz w:val="32"/>
          <w:szCs w:val="32"/>
        </w:rPr>
        <w:drawing>
          <wp:inline distT="0" distB="0" distL="114300" distR="114300">
            <wp:extent cx="2106295" cy="2551430"/>
            <wp:effectExtent l="0" t="0" r="8255" b="1270"/>
            <wp:docPr id="1" name="图片 1" descr="474db863888bb379d361a5fbb80238d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74db863888bb379d361a5fbb80238d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06295" cy="2551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75" w:after="75"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加入“攀枝花市中心医院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2022级规培护士招录</w:t>
      </w:r>
      <w:r>
        <w:rPr>
          <w:rFonts w:hint="eastAsia" w:ascii="仿宋_GB2312" w:eastAsia="仿宋_GB2312"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QQ群。经审核不符合招录条件者，将移出QQ群。（群号：553430371，可扫描上方二维码）</w:t>
      </w:r>
    </w:p>
    <w:p>
      <w:pPr>
        <w:numPr>
          <w:ilvl w:val="0"/>
          <w:numId w:val="0"/>
        </w:numPr>
        <w:spacing w:before="75" w:after="75" w:line="360" w:lineRule="auto"/>
        <w:ind w:leftChars="304"/>
        <w:rPr>
          <w:rFonts w:hint="eastAsia" w:ascii="华文楷体" w:hAnsi="华文楷体" w:eastAsia="华文楷体"/>
          <w:sz w:val="32"/>
          <w:szCs w:val="32"/>
          <w:lang w:eastAsia="zh-CN"/>
        </w:rPr>
      </w:pPr>
      <w:r>
        <w:rPr>
          <w:rFonts w:hint="eastAsia" w:ascii="华文楷体" w:hAnsi="华文楷体" w:eastAsia="华文楷体"/>
          <w:sz w:val="32"/>
          <w:szCs w:val="32"/>
        </w:rPr>
        <w:t>（二）</w:t>
      </w:r>
      <w:r>
        <w:rPr>
          <w:rFonts w:hint="eastAsia" w:ascii="华文楷体" w:hAnsi="华文楷体" w:eastAsia="华文楷体"/>
          <w:sz w:val="32"/>
          <w:szCs w:val="32"/>
          <w:lang w:eastAsia="zh-CN"/>
        </w:rPr>
        <w:t>考核（符合报名条件者自行来院，不再另行通知）</w:t>
      </w:r>
    </w:p>
    <w:p>
      <w:pPr>
        <w:spacing w:before="75" w:after="75" w:line="360" w:lineRule="auto"/>
        <w:ind w:left="640"/>
        <w:rPr>
          <w:rFonts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时间：2022年1月13日-2022年1月14日</w:t>
      </w:r>
    </w:p>
    <w:p>
      <w:pPr>
        <w:spacing w:before="75" w:after="75" w:line="360" w:lineRule="auto"/>
        <w:ind w:left="640"/>
        <w:rPr>
          <w:rFonts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流程：材料审核——笔试——综合能力测试+操作技能</w:t>
      </w:r>
    </w:p>
    <w:p>
      <w:pPr>
        <w:spacing w:before="75" w:after="75" w:line="360" w:lineRule="auto"/>
        <w:rPr>
          <w:rFonts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考核</w:t>
      </w:r>
      <w:r>
        <w:rPr>
          <w:rFonts w:ascii="仿宋_GB2312" w:hAnsi="华文楷体" w:eastAsia="仿宋_GB2312"/>
          <w:sz w:val="32"/>
          <w:szCs w:val="32"/>
        </w:rPr>
        <w:t xml:space="preserve"> </w:t>
      </w:r>
    </w:p>
    <w:p>
      <w:pPr>
        <w:pStyle w:val="10"/>
        <w:numPr>
          <w:ilvl w:val="0"/>
          <w:numId w:val="2"/>
        </w:numPr>
        <w:spacing w:before="75" w:after="75" w:line="360" w:lineRule="auto"/>
        <w:ind w:firstLineChars="0"/>
        <w:rPr>
          <w:rFonts w:ascii="华文楷体" w:hAnsi="华文楷体" w:eastAsia="华文楷体"/>
          <w:sz w:val="32"/>
          <w:szCs w:val="32"/>
        </w:rPr>
      </w:pPr>
      <w:r>
        <w:rPr>
          <w:rFonts w:hint="eastAsia" w:ascii="华文楷体" w:hAnsi="华文楷体" w:eastAsia="华文楷体"/>
          <w:sz w:val="32"/>
          <w:szCs w:val="32"/>
        </w:rPr>
        <w:t>材料审核</w:t>
      </w:r>
    </w:p>
    <w:p>
      <w:pPr>
        <w:spacing w:before="75" w:after="75" w:line="360" w:lineRule="auto"/>
        <w:ind w:left="640"/>
        <w:rPr>
          <w:rFonts w:hint="eastAsia"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时间：2022年1月13日8:30-12:00</w:t>
      </w:r>
    </w:p>
    <w:p>
      <w:pPr>
        <w:spacing w:before="75" w:after="75" w:line="360" w:lineRule="auto"/>
        <w:ind w:left="640"/>
        <w:rPr>
          <w:rFonts w:hint="eastAsia"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地点：</w:t>
      </w:r>
      <w:r>
        <w:rPr>
          <w:rFonts w:hint="eastAsia" w:ascii="仿宋_GB2312" w:hAnsi="华文楷体" w:eastAsia="仿宋_GB2312"/>
          <w:sz w:val="32"/>
          <w:szCs w:val="32"/>
          <w:lang w:eastAsia="zh-CN"/>
        </w:rPr>
        <w:t>攀枝花市</w:t>
      </w:r>
      <w:r>
        <w:rPr>
          <w:rFonts w:hint="eastAsia" w:ascii="仿宋_GB2312" w:hAnsi="华文楷体" w:eastAsia="仿宋_GB2312"/>
          <w:sz w:val="32"/>
          <w:szCs w:val="32"/>
        </w:rPr>
        <w:t>中心医院学术报告厅（食堂旁）</w:t>
      </w:r>
    </w:p>
    <w:p>
      <w:pPr>
        <w:spacing w:before="75" w:after="75" w:line="360" w:lineRule="auto"/>
        <w:ind w:left="640"/>
        <w:rPr>
          <w:rFonts w:hint="default" w:ascii="仿宋_GB2312" w:hAnsi="华文楷体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楷体" w:eastAsia="仿宋_GB2312"/>
          <w:sz w:val="32"/>
          <w:szCs w:val="32"/>
          <w:lang w:eastAsia="zh-CN"/>
        </w:rPr>
        <w:t>携带资料准备：本人身份证原件、高中毕业证原件、本人学生证原件、在校期间成绩单（加盖公章）、学信网学籍验证材料、</w:t>
      </w:r>
      <w:r>
        <w:rPr>
          <w:rFonts w:hint="eastAsia" w:ascii="仿宋_GB2312" w:hAnsi="华文楷体" w:eastAsia="仿宋_GB2312"/>
          <w:sz w:val="32"/>
          <w:szCs w:val="32"/>
          <w:lang w:val="en-US" w:eastAsia="zh-CN"/>
        </w:rPr>
        <w:t>7日内核酸检测阴性结果，其他相关专业证件。</w:t>
      </w:r>
    </w:p>
    <w:p>
      <w:pPr>
        <w:pStyle w:val="10"/>
        <w:numPr>
          <w:ilvl w:val="0"/>
          <w:numId w:val="2"/>
        </w:numPr>
        <w:spacing w:before="75" w:after="75" w:line="360" w:lineRule="auto"/>
        <w:ind w:firstLineChars="0"/>
        <w:rPr>
          <w:rFonts w:ascii="华文楷体" w:hAnsi="华文楷体" w:eastAsia="华文楷体"/>
          <w:sz w:val="32"/>
          <w:szCs w:val="32"/>
        </w:rPr>
      </w:pPr>
      <w:r>
        <w:rPr>
          <w:rFonts w:hint="eastAsia" w:ascii="华文楷体" w:hAnsi="华文楷体" w:eastAsia="华文楷体"/>
          <w:sz w:val="32"/>
          <w:szCs w:val="32"/>
        </w:rPr>
        <w:t>笔试</w:t>
      </w:r>
    </w:p>
    <w:p>
      <w:pPr>
        <w:spacing w:before="75" w:after="75" w:line="360" w:lineRule="auto"/>
        <w:ind w:left="640"/>
        <w:rPr>
          <w:rFonts w:hint="eastAsia"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时间：2022年1月13日15:00-17:00</w:t>
      </w:r>
    </w:p>
    <w:p>
      <w:pPr>
        <w:spacing w:before="75" w:after="75" w:line="360" w:lineRule="auto"/>
        <w:ind w:left="640"/>
        <w:rPr>
          <w:rFonts w:hint="eastAsia"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地点：全科医师规范化培训基地5楼学术厅</w:t>
      </w:r>
    </w:p>
    <w:p>
      <w:pPr>
        <w:pStyle w:val="10"/>
        <w:numPr>
          <w:ilvl w:val="0"/>
          <w:numId w:val="2"/>
        </w:numPr>
        <w:spacing w:before="75" w:after="75" w:line="360" w:lineRule="auto"/>
        <w:ind w:firstLineChars="0"/>
        <w:rPr>
          <w:rFonts w:ascii="华文楷体" w:hAnsi="华文楷体" w:eastAsia="华文楷体" w:cs="仿宋_GB2312"/>
          <w:sz w:val="32"/>
          <w:szCs w:val="32"/>
        </w:rPr>
      </w:pPr>
      <w:r>
        <w:rPr>
          <w:rFonts w:hint="eastAsia" w:ascii="华文楷体" w:hAnsi="华文楷体" w:eastAsia="华文楷体" w:cs="仿宋_GB2312"/>
          <w:sz w:val="32"/>
          <w:szCs w:val="32"/>
        </w:rPr>
        <w:t>操作技能考核+综合能力测试</w:t>
      </w:r>
    </w:p>
    <w:p>
      <w:pPr>
        <w:pStyle w:val="10"/>
        <w:spacing w:before="75" w:after="75" w:line="360" w:lineRule="auto"/>
        <w:ind w:firstLine="640"/>
        <w:rPr>
          <w:rFonts w:ascii="华文楷体" w:hAnsi="华文楷体" w:eastAsia="华文楷体" w:cs="仿宋_GB2312"/>
          <w:sz w:val="32"/>
          <w:szCs w:val="32"/>
        </w:rPr>
      </w:pPr>
      <w:r>
        <w:rPr>
          <w:rFonts w:hint="eastAsia" w:ascii="华文楷体" w:hAnsi="华文楷体" w:eastAsia="华文楷体" w:cs="仿宋_GB2312"/>
          <w:sz w:val="32"/>
          <w:szCs w:val="32"/>
          <w:lang w:eastAsia="zh-CN"/>
        </w:rPr>
        <w:t>（</w:t>
      </w:r>
      <w:r>
        <w:rPr>
          <w:rFonts w:hint="eastAsia" w:ascii="华文楷体" w:hAnsi="华文楷体" w:eastAsia="华文楷体" w:cs="仿宋_GB2312"/>
          <w:sz w:val="32"/>
          <w:szCs w:val="32"/>
          <w:lang w:val="en-US" w:eastAsia="zh-CN"/>
        </w:rPr>
        <w:t>1</w:t>
      </w:r>
      <w:r>
        <w:rPr>
          <w:rFonts w:hint="eastAsia" w:ascii="华文楷体" w:hAnsi="华文楷体" w:eastAsia="华文楷体" w:cs="仿宋_GB2312"/>
          <w:sz w:val="32"/>
          <w:szCs w:val="32"/>
          <w:lang w:eastAsia="zh-CN"/>
        </w:rPr>
        <w:t>）</w:t>
      </w:r>
      <w:r>
        <w:rPr>
          <w:rFonts w:hint="eastAsia" w:ascii="华文楷体" w:hAnsi="华文楷体" w:eastAsia="华文楷体" w:cs="仿宋_GB2312"/>
          <w:sz w:val="32"/>
          <w:szCs w:val="32"/>
        </w:rPr>
        <w:t>操作技能考核</w:t>
      </w:r>
    </w:p>
    <w:p>
      <w:pPr>
        <w:spacing w:before="75" w:after="75" w:line="360" w:lineRule="auto"/>
        <w:ind w:firstLine="640" w:firstLineChars="200"/>
        <w:rPr>
          <w:rFonts w:hint="eastAsia"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时间：2022年1月14日8:30-18:00</w:t>
      </w:r>
    </w:p>
    <w:p>
      <w:pPr>
        <w:spacing w:before="75" w:after="75" w:line="360" w:lineRule="auto"/>
        <w:ind w:firstLine="640" w:firstLineChars="200"/>
        <w:rPr>
          <w:rFonts w:hint="eastAsia"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地点：全科医师规范化培训基地3楼301室</w:t>
      </w:r>
    </w:p>
    <w:p>
      <w:pPr>
        <w:spacing w:before="75" w:after="75" w:line="360" w:lineRule="auto"/>
        <w:ind w:firstLine="640" w:firstLineChars="200"/>
        <w:rPr>
          <w:rFonts w:ascii="华文楷体" w:hAnsi="华文楷体" w:eastAsia="华文楷体" w:cs="仿宋_GB2312"/>
          <w:sz w:val="32"/>
          <w:szCs w:val="32"/>
        </w:rPr>
      </w:pPr>
      <w:r>
        <w:rPr>
          <w:rFonts w:hint="eastAsia" w:ascii="华文楷体" w:hAnsi="华文楷体" w:eastAsia="华文楷体" w:cs="仿宋_GB2312"/>
          <w:sz w:val="32"/>
          <w:szCs w:val="32"/>
          <w:lang w:eastAsia="zh-CN"/>
        </w:rPr>
        <w:t>（</w:t>
      </w:r>
      <w:r>
        <w:rPr>
          <w:rFonts w:hint="eastAsia" w:ascii="华文楷体" w:hAnsi="华文楷体" w:eastAsia="华文楷体" w:cs="仿宋_GB2312"/>
          <w:sz w:val="32"/>
          <w:szCs w:val="32"/>
          <w:lang w:val="en-US" w:eastAsia="zh-CN"/>
        </w:rPr>
        <w:t>2</w:t>
      </w:r>
      <w:r>
        <w:rPr>
          <w:rFonts w:hint="eastAsia" w:ascii="华文楷体" w:hAnsi="华文楷体" w:eastAsia="华文楷体" w:cs="仿宋_GB2312"/>
          <w:sz w:val="32"/>
          <w:szCs w:val="32"/>
          <w:lang w:eastAsia="zh-CN"/>
        </w:rPr>
        <w:t>）</w:t>
      </w:r>
      <w:r>
        <w:rPr>
          <w:rFonts w:hint="eastAsia" w:ascii="华文楷体" w:hAnsi="华文楷体" w:eastAsia="华文楷体" w:cs="仿宋_GB2312"/>
          <w:sz w:val="32"/>
          <w:szCs w:val="32"/>
        </w:rPr>
        <w:t>综合能力测试</w:t>
      </w:r>
    </w:p>
    <w:p>
      <w:pPr>
        <w:spacing w:before="75" w:after="75" w:line="360" w:lineRule="auto"/>
        <w:ind w:firstLine="640" w:firstLineChars="200"/>
        <w:rPr>
          <w:rFonts w:hint="eastAsia"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时间：2022年1月14日8:30-18:00</w:t>
      </w:r>
    </w:p>
    <w:p>
      <w:pPr>
        <w:spacing w:before="75" w:after="75" w:line="360" w:lineRule="auto"/>
        <w:ind w:firstLine="640" w:firstLineChars="200"/>
        <w:rPr>
          <w:rFonts w:hint="eastAsia"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地点：全科医师规范化培训基地4楼</w:t>
      </w:r>
    </w:p>
    <w:p>
      <w:pPr>
        <w:spacing w:before="75" w:after="75" w:line="360" w:lineRule="auto"/>
        <w:ind w:firstLine="640" w:firstLineChars="200"/>
        <w:rPr>
          <w:rFonts w:hint="eastAsia" w:ascii="华文楷体" w:hAnsi="华文楷体" w:eastAsia="华文楷体"/>
          <w:sz w:val="32"/>
          <w:szCs w:val="32"/>
        </w:rPr>
      </w:pPr>
      <w:r>
        <w:rPr>
          <w:rFonts w:hint="eastAsia" w:ascii="华文楷体" w:hAnsi="华文楷体" w:eastAsia="华文楷体"/>
          <w:sz w:val="32"/>
          <w:szCs w:val="32"/>
        </w:rPr>
        <w:t>（三）录取信息公示</w:t>
      </w:r>
    </w:p>
    <w:p>
      <w:pPr>
        <w:spacing w:before="75" w:after="75" w:line="360" w:lineRule="auto"/>
        <w:ind w:firstLine="640" w:firstLineChars="200"/>
        <w:rPr>
          <w:rFonts w:ascii="华文楷体" w:hAnsi="华文楷体" w:eastAsia="华文楷体" w:cs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通过院长办公会确认拟录取名单，由组织人事</w:t>
      </w:r>
      <w:r>
        <w:rPr>
          <w:rFonts w:hint="eastAsia" w:ascii="仿宋_GB2312" w:eastAsia="仿宋_GB2312"/>
          <w:sz w:val="32"/>
          <w:szCs w:val="32"/>
        </w:rPr>
        <w:t>科</w:t>
      </w:r>
      <w:r>
        <w:rPr>
          <w:rFonts w:hint="eastAsia" w:ascii="仿宋_GB2312" w:hAnsi="华文楷体" w:eastAsia="仿宋_GB2312"/>
          <w:sz w:val="32"/>
          <w:szCs w:val="32"/>
        </w:rPr>
        <w:t>负责进行公示。</w:t>
      </w:r>
    </w:p>
    <w:p>
      <w:pPr>
        <w:spacing w:before="75" w:after="75" w:line="360" w:lineRule="auto"/>
        <w:ind w:firstLine="640" w:firstLineChars="200"/>
        <w:rPr>
          <w:rFonts w:ascii="仿宋_GB2312" w:hAnsi="华文楷体" w:eastAsia="仿宋_GB2312"/>
          <w:sz w:val="32"/>
          <w:szCs w:val="32"/>
        </w:rPr>
      </w:pPr>
      <w:r>
        <w:rPr>
          <w:rFonts w:hint="eastAsia" w:ascii="华文楷体" w:hAnsi="华文楷体" w:eastAsia="华文楷体"/>
          <w:sz w:val="32"/>
          <w:szCs w:val="32"/>
        </w:rPr>
        <w:t>（四）</w:t>
      </w:r>
      <w:r>
        <w:rPr>
          <w:rFonts w:hint="eastAsia" w:ascii="华文楷体" w:hAnsi="华文楷体" w:eastAsia="华文楷体" w:cs="仿宋_GB2312"/>
          <w:sz w:val="32"/>
          <w:szCs w:val="32"/>
        </w:rPr>
        <w:t>体检</w:t>
      </w:r>
    </w:p>
    <w:p>
      <w:pPr>
        <w:spacing w:before="75" w:after="75" w:line="360" w:lineRule="auto"/>
        <w:ind w:firstLine="640" w:firstLineChars="200"/>
        <w:rPr>
          <w:rFonts w:hint="eastAsia"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时间：待定（根据笔试、操作技能考核及综合能力测试结果排名通知体检）。费用自理，体检不合格者自动取消录取资格，空缺名额根据综合考核结果排名顺延。</w:t>
      </w:r>
    </w:p>
    <w:p>
      <w:pPr>
        <w:spacing w:before="75" w:after="75" w:line="360" w:lineRule="auto"/>
        <w:ind w:left="640"/>
        <w:rPr>
          <w:rFonts w:ascii="仿宋_GB2312" w:hAnsi="华文楷体" w:eastAsia="仿宋_GB2312"/>
          <w:sz w:val="32"/>
          <w:szCs w:val="32"/>
        </w:rPr>
      </w:pPr>
      <w:r>
        <w:rPr>
          <w:rFonts w:hint="eastAsia" w:ascii="仿宋_GB2312" w:hAnsi="华文楷体" w:eastAsia="仿宋_GB2312"/>
          <w:sz w:val="32"/>
          <w:szCs w:val="32"/>
        </w:rPr>
        <w:t>地点：</w:t>
      </w:r>
      <w:r>
        <w:rPr>
          <w:rFonts w:hint="eastAsia" w:ascii="仿宋_GB2312" w:hAnsi="华文楷体" w:eastAsia="仿宋_GB2312"/>
          <w:sz w:val="32"/>
          <w:szCs w:val="32"/>
          <w:lang w:eastAsia="zh-CN"/>
        </w:rPr>
        <w:t>攀枝花市中心医院</w:t>
      </w:r>
      <w:r>
        <w:rPr>
          <w:rFonts w:hint="eastAsia" w:ascii="仿宋_GB2312" w:hAnsi="华文楷体" w:eastAsia="仿宋_GB2312"/>
          <w:sz w:val="32"/>
          <w:szCs w:val="32"/>
          <w:lang w:val="en-US" w:eastAsia="zh-CN"/>
        </w:rPr>
        <w:t>4号综合楼4楼</w:t>
      </w:r>
      <w:r>
        <w:rPr>
          <w:rFonts w:hint="eastAsia" w:ascii="仿宋_GB2312" w:hAnsi="华文楷体" w:eastAsia="仿宋_GB2312"/>
          <w:sz w:val="32"/>
          <w:szCs w:val="32"/>
        </w:rPr>
        <w:t>健康管理中心。</w:t>
      </w:r>
    </w:p>
    <w:p>
      <w:pPr>
        <w:spacing w:before="75" w:after="75" w:line="360" w:lineRule="auto"/>
        <w:ind w:firstLine="640" w:firstLineChars="200"/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</w:rPr>
        <w:t>四、</w:t>
      </w:r>
      <w:r>
        <w:rPr>
          <w:rFonts w:hint="eastAsia" w:ascii="黑体" w:eastAsia="黑体"/>
          <w:sz w:val="32"/>
          <w:szCs w:val="32"/>
          <w:lang w:eastAsia="zh-CN"/>
        </w:rPr>
        <w:t>注意事项</w:t>
      </w:r>
    </w:p>
    <w:p>
      <w:pPr>
        <w:spacing w:before="75" w:after="75" w:line="360" w:lineRule="auto"/>
        <w:ind w:firstLine="640" w:firstLineChars="200"/>
        <w:rPr>
          <w:rFonts w:hint="eastAsia" w:ascii="仿宋_GB2312" w:hAnsi="华文楷体" w:eastAsia="仿宋_GB2312"/>
          <w:sz w:val="32"/>
          <w:szCs w:val="32"/>
          <w:lang w:eastAsia="zh-CN"/>
        </w:rPr>
      </w:pPr>
      <w:r>
        <w:rPr>
          <w:rFonts w:hint="eastAsia" w:ascii="仿宋_GB2312" w:hAnsi="华文楷体" w:eastAsia="仿宋_GB2312"/>
          <w:sz w:val="32"/>
          <w:szCs w:val="32"/>
          <w:lang w:eastAsia="zh-CN"/>
        </w:rPr>
        <w:t>请各位考生务必真实、准确提供相关信息，资格审核贯穿整个招录过程，在招录的任何环节发现报考者不符合报考条件、弄虚作假、违反回避制度的，取消报考和录用资格。</w:t>
      </w:r>
    </w:p>
    <w:p>
      <w:pPr>
        <w:spacing w:before="75" w:after="75" w:line="360" w:lineRule="auto"/>
        <w:ind w:firstLine="640" w:firstLineChars="200"/>
        <w:rPr>
          <w:rFonts w:hint="eastAsia" w:ascii="仿宋_GB2312" w:hAnsi="华文楷体" w:eastAsia="仿宋_GB2312"/>
          <w:sz w:val="32"/>
          <w:szCs w:val="32"/>
          <w:lang w:eastAsia="zh-CN"/>
        </w:rPr>
      </w:pPr>
    </w:p>
    <w:p>
      <w:pPr>
        <w:spacing w:before="75" w:after="75" w:line="360" w:lineRule="auto"/>
        <w:ind w:firstLine="640" w:firstLineChars="200"/>
        <w:rPr>
          <w:rFonts w:hint="eastAsia" w:ascii="仿宋_GB2312" w:hAnsi="华文楷体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楷体" w:eastAsia="仿宋_GB2312"/>
          <w:sz w:val="32"/>
          <w:szCs w:val="32"/>
          <w:lang w:eastAsia="zh-CN"/>
        </w:rPr>
        <w:t>联系电话：</w:t>
      </w:r>
      <w:r>
        <w:rPr>
          <w:rFonts w:hint="eastAsia" w:ascii="仿宋_GB2312" w:hAnsi="华文楷体" w:eastAsia="仿宋_GB2312"/>
          <w:sz w:val="32"/>
          <w:szCs w:val="32"/>
          <w:lang w:val="en-US" w:eastAsia="zh-CN"/>
        </w:rPr>
        <w:t>0812-2238512（护理部）</w:t>
      </w:r>
    </w:p>
    <w:p>
      <w:pPr>
        <w:spacing w:before="75" w:after="75" w:line="360" w:lineRule="auto"/>
        <w:ind w:firstLine="640" w:firstLineChars="200"/>
        <w:rPr>
          <w:rFonts w:hint="eastAsia" w:ascii="仿宋_GB2312" w:hAnsi="华文楷体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楷体" w:eastAsia="仿宋_GB2312"/>
          <w:sz w:val="32"/>
          <w:szCs w:val="32"/>
          <w:lang w:val="en-US" w:eastAsia="zh-CN"/>
        </w:rPr>
        <w:t xml:space="preserve">          0812-2238010（组织人事科）</w:t>
      </w:r>
    </w:p>
    <w:p>
      <w:pPr>
        <w:spacing w:before="75" w:after="75" w:line="360" w:lineRule="auto"/>
        <w:ind w:firstLine="640" w:firstLineChars="200"/>
        <w:rPr>
          <w:rFonts w:hint="eastAsia" w:ascii="仿宋_GB2312" w:hAnsi="华文楷体" w:eastAsia="仿宋_GB2312"/>
          <w:sz w:val="32"/>
          <w:szCs w:val="32"/>
          <w:lang w:val="en-US" w:eastAsia="zh-CN"/>
        </w:rPr>
      </w:pPr>
    </w:p>
    <w:p>
      <w:pPr>
        <w:spacing w:before="75" w:after="75" w:line="360" w:lineRule="auto"/>
        <w:ind w:firstLine="640" w:firstLineChars="200"/>
        <w:rPr>
          <w:rFonts w:hint="eastAsia" w:ascii="仿宋_GB2312" w:hAnsi="华文楷体" w:eastAsia="仿宋_GB2312"/>
          <w:sz w:val="32"/>
          <w:szCs w:val="32"/>
          <w:lang w:val="en-US" w:eastAsia="zh-CN"/>
        </w:rPr>
      </w:pPr>
    </w:p>
    <w:p>
      <w:pPr>
        <w:spacing w:before="75" w:after="75" w:line="360" w:lineRule="auto"/>
        <w:ind w:firstLine="640" w:firstLineChars="200"/>
        <w:rPr>
          <w:rFonts w:hint="eastAsia" w:ascii="仿宋_GB2312" w:hAnsi="华文楷体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楷体" w:eastAsia="仿宋_GB2312"/>
          <w:sz w:val="32"/>
          <w:szCs w:val="32"/>
          <w:lang w:val="en-US" w:eastAsia="zh-CN"/>
        </w:rPr>
        <w:t xml:space="preserve">                   攀枝花市中心医院护理部、组织人事科</w:t>
      </w:r>
    </w:p>
    <w:p>
      <w:pPr>
        <w:spacing w:before="75" w:after="75" w:line="360" w:lineRule="auto"/>
        <w:ind w:firstLine="5120" w:firstLineChars="1600"/>
        <w:rPr>
          <w:rFonts w:hint="default" w:ascii="仿宋_GB2312" w:hAnsi="华文楷体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楷体" w:eastAsia="仿宋_GB2312"/>
          <w:sz w:val="32"/>
          <w:szCs w:val="32"/>
          <w:lang w:val="en-US" w:eastAsia="zh-CN"/>
        </w:rPr>
        <w:t>2021年12月23日</w:t>
      </w:r>
    </w:p>
    <w:sectPr>
      <w:footerReference r:id="rId3" w:type="default"/>
      <w:pgSz w:w="11906" w:h="16838"/>
      <w:pgMar w:top="1304" w:right="1361" w:bottom="1247" w:left="1361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oto Sans CJK JP Bold">
    <w:panose1 w:val="020B0800000000000000"/>
    <w:charset w:val="86"/>
    <w:family w:val="auto"/>
    <w:pitch w:val="default"/>
    <w:sig w:usb0="30000003" w:usb1="2BDF3C10" w:usb2="00000016" w:usb3="00000000" w:csb0="602E01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63887799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12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897CB9"/>
    <w:multiLevelType w:val="singleLevel"/>
    <w:tmpl w:val="9F897CB9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7DDD49BF"/>
    <w:multiLevelType w:val="multilevel"/>
    <w:tmpl w:val="7DDD49BF"/>
    <w:lvl w:ilvl="0" w:tentative="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TrueTypeFonts/>
  <w:saveSubsetFonts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A0E"/>
    <w:rsid w:val="00003971"/>
    <w:rsid w:val="0001569B"/>
    <w:rsid w:val="000169B9"/>
    <w:rsid w:val="00026D95"/>
    <w:rsid w:val="00033419"/>
    <w:rsid w:val="00053FBC"/>
    <w:rsid w:val="0006743F"/>
    <w:rsid w:val="00067993"/>
    <w:rsid w:val="00070BB6"/>
    <w:rsid w:val="0007383E"/>
    <w:rsid w:val="00081022"/>
    <w:rsid w:val="0008654F"/>
    <w:rsid w:val="00094FBF"/>
    <w:rsid w:val="00097128"/>
    <w:rsid w:val="000A0445"/>
    <w:rsid w:val="000A09EC"/>
    <w:rsid w:val="000A3390"/>
    <w:rsid w:val="000C35DE"/>
    <w:rsid w:val="000C65EB"/>
    <w:rsid w:val="000C696A"/>
    <w:rsid w:val="000E4D82"/>
    <w:rsid w:val="000F2B01"/>
    <w:rsid w:val="00100328"/>
    <w:rsid w:val="0010506B"/>
    <w:rsid w:val="00106DED"/>
    <w:rsid w:val="00113024"/>
    <w:rsid w:val="00116233"/>
    <w:rsid w:val="001258AF"/>
    <w:rsid w:val="00133B56"/>
    <w:rsid w:val="00137450"/>
    <w:rsid w:val="0013770D"/>
    <w:rsid w:val="00137D5A"/>
    <w:rsid w:val="0015239A"/>
    <w:rsid w:val="001527A9"/>
    <w:rsid w:val="00164313"/>
    <w:rsid w:val="001660BA"/>
    <w:rsid w:val="00180933"/>
    <w:rsid w:val="00195E0D"/>
    <w:rsid w:val="001B397C"/>
    <w:rsid w:val="001B697D"/>
    <w:rsid w:val="001F1F69"/>
    <w:rsid w:val="00203F1E"/>
    <w:rsid w:val="002060A3"/>
    <w:rsid w:val="00222903"/>
    <w:rsid w:val="0022645B"/>
    <w:rsid w:val="002343E0"/>
    <w:rsid w:val="00244DF0"/>
    <w:rsid w:val="00246836"/>
    <w:rsid w:val="0025258F"/>
    <w:rsid w:val="00254DE4"/>
    <w:rsid w:val="002654C0"/>
    <w:rsid w:val="0027040A"/>
    <w:rsid w:val="00275283"/>
    <w:rsid w:val="00277BE5"/>
    <w:rsid w:val="00285F42"/>
    <w:rsid w:val="00290847"/>
    <w:rsid w:val="00290F23"/>
    <w:rsid w:val="002A6BE3"/>
    <w:rsid w:val="002B0492"/>
    <w:rsid w:val="002B15A7"/>
    <w:rsid w:val="002B5C1F"/>
    <w:rsid w:val="002B7B53"/>
    <w:rsid w:val="002C5756"/>
    <w:rsid w:val="002C5F2C"/>
    <w:rsid w:val="002C7E78"/>
    <w:rsid w:val="002D0776"/>
    <w:rsid w:val="002D1272"/>
    <w:rsid w:val="002F2AF4"/>
    <w:rsid w:val="002F4812"/>
    <w:rsid w:val="00303B18"/>
    <w:rsid w:val="00317866"/>
    <w:rsid w:val="0032785E"/>
    <w:rsid w:val="003278E7"/>
    <w:rsid w:val="0033113D"/>
    <w:rsid w:val="003401C2"/>
    <w:rsid w:val="00341273"/>
    <w:rsid w:val="00345544"/>
    <w:rsid w:val="003532BE"/>
    <w:rsid w:val="00360DFA"/>
    <w:rsid w:val="00363005"/>
    <w:rsid w:val="00364FE5"/>
    <w:rsid w:val="003678EE"/>
    <w:rsid w:val="00373E95"/>
    <w:rsid w:val="003817F3"/>
    <w:rsid w:val="0038223B"/>
    <w:rsid w:val="003834D9"/>
    <w:rsid w:val="00394541"/>
    <w:rsid w:val="00396EE7"/>
    <w:rsid w:val="003B4160"/>
    <w:rsid w:val="003C75B7"/>
    <w:rsid w:val="003D7BF9"/>
    <w:rsid w:val="003E38A6"/>
    <w:rsid w:val="003E3AC0"/>
    <w:rsid w:val="003E5A52"/>
    <w:rsid w:val="003F7459"/>
    <w:rsid w:val="00401A01"/>
    <w:rsid w:val="00404370"/>
    <w:rsid w:val="00410F83"/>
    <w:rsid w:val="00424FCC"/>
    <w:rsid w:val="00430A6F"/>
    <w:rsid w:val="00444B20"/>
    <w:rsid w:val="004523C6"/>
    <w:rsid w:val="00452E96"/>
    <w:rsid w:val="004578A5"/>
    <w:rsid w:val="0046176B"/>
    <w:rsid w:val="0046677E"/>
    <w:rsid w:val="004672A5"/>
    <w:rsid w:val="00475B77"/>
    <w:rsid w:val="0049090B"/>
    <w:rsid w:val="0049210B"/>
    <w:rsid w:val="004A0CD5"/>
    <w:rsid w:val="004A0D75"/>
    <w:rsid w:val="004B2F2C"/>
    <w:rsid w:val="004C7C45"/>
    <w:rsid w:val="004D0EE0"/>
    <w:rsid w:val="004E4472"/>
    <w:rsid w:val="004E5F3A"/>
    <w:rsid w:val="00506AA3"/>
    <w:rsid w:val="00522F42"/>
    <w:rsid w:val="0054209C"/>
    <w:rsid w:val="005457BF"/>
    <w:rsid w:val="00552BEF"/>
    <w:rsid w:val="00560263"/>
    <w:rsid w:val="005617AF"/>
    <w:rsid w:val="005668E4"/>
    <w:rsid w:val="005736E1"/>
    <w:rsid w:val="00574461"/>
    <w:rsid w:val="00586311"/>
    <w:rsid w:val="00586F37"/>
    <w:rsid w:val="005A3F66"/>
    <w:rsid w:val="005B46CC"/>
    <w:rsid w:val="005B7465"/>
    <w:rsid w:val="005C3ACD"/>
    <w:rsid w:val="005C64C0"/>
    <w:rsid w:val="005D18EC"/>
    <w:rsid w:val="005D4050"/>
    <w:rsid w:val="005E1030"/>
    <w:rsid w:val="005E5164"/>
    <w:rsid w:val="005F0488"/>
    <w:rsid w:val="005F63BA"/>
    <w:rsid w:val="00600EA5"/>
    <w:rsid w:val="00612160"/>
    <w:rsid w:val="006137CE"/>
    <w:rsid w:val="006157C4"/>
    <w:rsid w:val="00633145"/>
    <w:rsid w:val="0063526F"/>
    <w:rsid w:val="006360EF"/>
    <w:rsid w:val="00644F9D"/>
    <w:rsid w:val="00650A6D"/>
    <w:rsid w:val="00662FC1"/>
    <w:rsid w:val="00670D73"/>
    <w:rsid w:val="00681C7B"/>
    <w:rsid w:val="00685D4B"/>
    <w:rsid w:val="00690F2D"/>
    <w:rsid w:val="00693970"/>
    <w:rsid w:val="006960D9"/>
    <w:rsid w:val="006B0959"/>
    <w:rsid w:val="006E3A0E"/>
    <w:rsid w:val="006F55A4"/>
    <w:rsid w:val="0070005A"/>
    <w:rsid w:val="0070201B"/>
    <w:rsid w:val="0070224E"/>
    <w:rsid w:val="00702C56"/>
    <w:rsid w:val="007047E9"/>
    <w:rsid w:val="00714410"/>
    <w:rsid w:val="00714B89"/>
    <w:rsid w:val="00717D09"/>
    <w:rsid w:val="00720177"/>
    <w:rsid w:val="007258E9"/>
    <w:rsid w:val="00747934"/>
    <w:rsid w:val="00750B27"/>
    <w:rsid w:val="007535FE"/>
    <w:rsid w:val="00765C7A"/>
    <w:rsid w:val="00767DD4"/>
    <w:rsid w:val="007756D2"/>
    <w:rsid w:val="00791B00"/>
    <w:rsid w:val="0079202A"/>
    <w:rsid w:val="00792C63"/>
    <w:rsid w:val="0079423C"/>
    <w:rsid w:val="007A1DCC"/>
    <w:rsid w:val="007C3620"/>
    <w:rsid w:val="007C46F0"/>
    <w:rsid w:val="007C5A8A"/>
    <w:rsid w:val="007D7876"/>
    <w:rsid w:val="007E62C1"/>
    <w:rsid w:val="007F0C1E"/>
    <w:rsid w:val="007F1C99"/>
    <w:rsid w:val="008128C4"/>
    <w:rsid w:val="0082302E"/>
    <w:rsid w:val="00824CEE"/>
    <w:rsid w:val="00835D1B"/>
    <w:rsid w:val="00842860"/>
    <w:rsid w:val="008440AE"/>
    <w:rsid w:val="00862F86"/>
    <w:rsid w:val="00874D3C"/>
    <w:rsid w:val="00897499"/>
    <w:rsid w:val="008C370A"/>
    <w:rsid w:val="008C7D35"/>
    <w:rsid w:val="008D65E2"/>
    <w:rsid w:val="008D7FC5"/>
    <w:rsid w:val="008E406F"/>
    <w:rsid w:val="008E418A"/>
    <w:rsid w:val="008F279A"/>
    <w:rsid w:val="008F5757"/>
    <w:rsid w:val="00920788"/>
    <w:rsid w:val="009219B4"/>
    <w:rsid w:val="009224D7"/>
    <w:rsid w:val="00922613"/>
    <w:rsid w:val="0092307B"/>
    <w:rsid w:val="00924F29"/>
    <w:rsid w:val="00927C38"/>
    <w:rsid w:val="0094372D"/>
    <w:rsid w:val="009461E3"/>
    <w:rsid w:val="00951BDD"/>
    <w:rsid w:val="0096252F"/>
    <w:rsid w:val="0096389C"/>
    <w:rsid w:val="00980DD2"/>
    <w:rsid w:val="0099562A"/>
    <w:rsid w:val="0099718D"/>
    <w:rsid w:val="0099762E"/>
    <w:rsid w:val="009A34DF"/>
    <w:rsid w:val="009B5D4B"/>
    <w:rsid w:val="009C3DB7"/>
    <w:rsid w:val="009C5A9C"/>
    <w:rsid w:val="009D0BCF"/>
    <w:rsid w:val="00A123CA"/>
    <w:rsid w:val="00A1511B"/>
    <w:rsid w:val="00A1538D"/>
    <w:rsid w:val="00A23884"/>
    <w:rsid w:val="00A2505F"/>
    <w:rsid w:val="00A417EA"/>
    <w:rsid w:val="00A5066A"/>
    <w:rsid w:val="00A66A8D"/>
    <w:rsid w:val="00A733FD"/>
    <w:rsid w:val="00A77B62"/>
    <w:rsid w:val="00A942DE"/>
    <w:rsid w:val="00AA3CA8"/>
    <w:rsid w:val="00AB1FEB"/>
    <w:rsid w:val="00AB28BD"/>
    <w:rsid w:val="00AB34DB"/>
    <w:rsid w:val="00AF1E35"/>
    <w:rsid w:val="00AF756A"/>
    <w:rsid w:val="00B20D70"/>
    <w:rsid w:val="00B212B1"/>
    <w:rsid w:val="00B238BA"/>
    <w:rsid w:val="00B238F1"/>
    <w:rsid w:val="00B30B2B"/>
    <w:rsid w:val="00B568AA"/>
    <w:rsid w:val="00B63474"/>
    <w:rsid w:val="00B643AB"/>
    <w:rsid w:val="00B84C13"/>
    <w:rsid w:val="00B90C2C"/>
    <w:rsid w:val="00B92055"/>
    <w:rsid w:val="00B92ED9"/>
    <w:rsid w:val="00B9414B"/>
    <w:rsid w:val="00BA1F41"/>
    <w:rsid w:val="00BA24E7"/>
    <w:rsid w:val="00BB3A6C"/>
    <w:rsid w:val="00BB4C7B"/>
    <w:rsid w:val="00BC25A0"/>
    <w:rsid w:val="00BC5312"/>
    <w:rsid w:val="00BD2439"/>
    <w:rsid w:val="00BE76A3"/>
    <w:rsid w:val="00BF0279"/>
    <w:rsid w:val="00C00CFC"/>
    <w:rsid w:val="00C202D3"/>
    <w:rsid w:val="00C23941"/>
    <w:rsid w:val="00C33769"/>
    <w:rsid w:val="00C33C7C"/>
    <w:rsid w:val="00C52706"/>
    <w:rsid w:val="00C536A8"/>
    <w:rsid w:val="00C577D8"/>
    <w:rsid w:val="00C57966"/>
    <w:rsid w:val="00C67544"/>
    <w:rsid w:val="00C71C32"/>
    <w:rsid w:val="00C77678"/>
    <w:rsid w:val="00C90B0A"/>
    <w:rsid w:val="00C928A9"/>
    <w:rsid w:val="00C95317"/>
    <w:rsid w:val="00CA3F18"/>
    <w:rsid w:val="00CB6907"/>
    <w:rsid w:val="00D01137"/>
    <w:rsid w:val="00D14291"/>
    <w:rsid w:val="00D250E6"/>
    <w:rsid w:val="00D35BC5"/>
    <w:rsid w:val="00D4711A"/>
    <w:rsid w:val="00D533D3"/>
    <w:rsid w:val="00D56DEF"/>
    <w:rsid w:val="00D622E6"/>
    <w:rsid w:val="00D66FA2"/>
    <w:rsid w:val="00D9487C"/>
    <w:rsid w:val="00DA5D7A"/>
    <w:rsid w:val="00DB2E8F"/>
    <w:rsid w:val="00DB7F05"/>
    <w:rsid w:val="00DD52FA"/>
    <w:rsid w:val="00DE40B7"/>
    <w:rsid w:val="00DE4E39"/>
    <w:rsid w:val="00E019BF"/>
    <w:rsid w:val="00E14F62"/>
    <w:rsid w:val="00E23BDE"/>
    <w:rsid w:val="00E3391C"/>
    <w:rsid w:val="00E353BF"/>
    <w:rsid w:val="00E4076A"/>
    <w:rsid w:val="00E43DFC"/>
    <w:rsid w:val="00E473AD"/>
    <w:rsid w:val="00E55904"/>
    <w:rsid w:val="00E60A54"/>
    <w:rsid w:val="00E60E1F"/>
    <w:rsid w:val="00E64766"/>
    <w:rsid w:val="00E71C66"/>
    <w:rsid w:val="00E9754B"/>
    <w:rsid w:val="00EA1991"/>
    <w:rsid w:val="00EB153F"/>
    <w:rsid w:val="00EB1969"/>
    <w:rsid w:val="00EC0ECF"/>
    <w:rsid w:val="00EC3A53"/>
    <w:rsid w:val="00ED0BBD"/>
    <w:rsid w:val="00ED7018"/>
    <w:rsid w:val="00ED7119"/>
    <w:rsid w:val="00F04417"/>
    <w:rsid w:val="00F06606"/>
    <w:rsid w:val="00F07098"/>
    <w:rsid w:val="00F1306C"/>
    <w:rsid w:val="00F22155"/>
    <w:rsid w:val="00F315D0"/>
    <w:rsid w:val="00F44FA7"/>
    <w:rsid w:val="00F463C5"/>
    <w:rsid w:val="00F475C5"/>
    <w:rsid w:val="00F54D9E"/>
    <w:rsid w:val="00F618D4"/>
    <w:rsid w:val="00F66284"/>
    <w:rsid w:val="00F6656E"/>
    <w:rsid w:val="00F70D4F"/>
    <w:rsid w:val="00F77A17"/>
    <w:rsid w:val="00F911EC"/>
    <w:rsid w:val="00F9580B"/>
    <w:rsid w:val="00F976DB"/>
    <w:rsid w:val="00FA37DC"/>
    <w:rsid w:val="00FA3957"/>
    <w:rsid w:val="00FB4042"/>
    <w:rsid w:val="00FB73E3"/>
    <w:rsid w:val="00FD425C"/>
    <w:rsid w:val="00FF5F4A"/>
    <w:rsid w:val="01786C00"/>
    <w:rsid w:val="048F72B2"/>
    <w:rsid w:val="04FE63B4"/>
    <w:rsid w:val="05745413"/>
    <w:rsid w:val="0A081A2F"/>
    <w:rsid w:val="0D6474E0"/>
    <w:rsid w:val="0FCC70AF"/>
    <w:rsid w:val="10FF0C41"/>
    <w:rsid w:val="16EE4EED"/>
    <w:rsid w:val="1AD25EC1"/>
    <w:rsid w:val="1C8E7991"/>
    <w:rsid w:val="1D4D182F"/>
    <w:rsid w:val="1FA808F8"/>
    <w:rsid w:val="1FD06838"/>
    <w:rsid w:val="223F3975"/>
    <w:rsid w:val="2A9973F7"/>
    <w:rsid w:val="2C0E2CF4"/>
    <w:rsid w:val="2CDB417E"/>
    <w:rsid w:val="2F431A27"/>
    <w:rsid w:val="3029612C"/>
    <w:rsid w:val="355377A7"/>
    <w:rsid w:val="37054AD1"/>
    <w:rsid w:val="37C36E66"/>
    <w:rsid w:val="37C74CA6"/>
    <w:rsid w:val="3872172C"/>
    <w:rsid w:val="39BC24D5"/>
    <w:rsid w:val="3BA07507"/>
    <w:rsid w:val="3BE455FD"/>
    <w:rsid w:val="3C241D3D"/>
    <w:rsid w:val="3C2F4ACD"/>
    <w:rsid w:val="3D1158A0"/>
    <w:rsid w:val="485669B1"/>
    <w:rsid w:val="488F68F0"/>
    <w:rsid w:val="4AB651B1"/>
    <w:rsid w:val="4ADE6446"/>
    <w:rsid w:val="4DE01413"/>
    <w:rsid w:val="4EA53C11"/>
    <w:rsid w:val="50852AB2"/>
    <w:rsid w:val="513975B8"/>
    <w:rsid w:val="536C378F"/>
    <w:rsid w:val="582C0198"/>
    <w:rsid w:val="5E5A37D0"/>
    <w:rsid w:val="620F6680"/>
    <w:rsid w:val="62410803"/>
    <w:rsid w:val="637075F2"/>
    <w:rsid w:val="660109D5"/>
    <w:rsid w:val="67E660D5"/>
    <w:rsid w:val="6A7817F8"/>
    <w:rsid w:val="6B4F70E5"/>
    <w:rsid w:val="6C77456B"/>
    <w:rsid w:val="6D257217"/>
    <w:rsid w:val="6E7F06E9"/>
    <w:rsid w:val="737F595E"/>
    <w:rsid w:val="76D75CCA"/>
    <w:rsid w:val="77A93A9F"/>
    <w:rsid w:val="7D0715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日期 Char"/>
    <w:basedOn w:val="7"/>
    <w:link w:val="2"/>
    <w:semiHidden/>
    <w:qFormat/>
    <w:uiPriority w:val="99"/>
  </w:style>
  <w:style w:type="character" w:customStyle="1" w:styleId="12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12</Pages>
  <Words>732</Words>
  <Characters>4175</Characters>
  <Lines>34</Lines>
  <Paragraphs>9</Paragraphs>
  <TotalTime>4</TotalTime>
  <ScaleCrop>false</ScaleCrop>
  <LinksUpToDate>false</LinksUpToDate>
  <CharactersWithSpaces>4898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2019-11-18T10:41:00Z</dcterms:created>
  <dc:creator>123</dc:creator>
  <cp:lastModifiedBy>uos</cp:lastModifiedBy>
  <cp:lastPrinted>2019-12-27T16:42:00Z</cp:lastPrinted>
  <dcterms:modified xsi:type="dcterms:W3CDTF">2022-04-28T15:36:37Z</dcterms:modified>
  <cp:revision>263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F83224B668E341CEA07D4FD068B377BE</vt:lpwstr>
  </property>
</Properties>
</file>