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0" w:after="100" w:afterAutospacing="1" w:line="390" w:lineRule="atLeast"/>
        <w:ind w:firstLine="180" w:firstLineChars="50"/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  <w:t>202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  <w:t>年</w:t>
      </w:r>
      <w:r>
        <w:rPr>
          <w:rFonts w:ascii="黑体" w:hAnsi="黑体" w:eastAsia="黑体" w:cs="宋体"/>
          <w:b/>
          <w:bCs/>
          <w:color w:val="000000"/>
          <w:kern w:val="0"/>
          <w:sz w:val="36"/>
          <w:szCs w:val="36"/>
        </w:rPr>
        <w:t>巴中市中心医院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  <w:t>护士规范化培训招生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  <w:lang w:eastAsia="zh-CN"/>
        </w:rPr>
        <w:t>简章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00" w:afterAutospacing="1" w:line="400" w:lineRule="exact"/>
        <w:ind w:firstLine="480" w:firstLineChars="200"/>
        <w:textAlignment w:val="auto"/>
        <w:rPr>
          <w:rFonts w:hint="eastAsia" w:ascii="ˎ̥" w:hAnsi="ˎ̥" w:eastAsia="宋体" w:cs="宋体"/>
          <w:color w:val="000000"/>
          <w:kern w:val="0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巴中市中心医院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是集医疗、教学、科研、预防、保健、康养为一体的国家三级甲等综合医院。医院是中国科学院院士魏于全团队指导医院，川北医学院附属巴中医院，重庆医科大学附属儿童医院基地医院，西南医科大学、成都医学院教学医院，国家级住院医师规范化培训基地，四川省“十大医疗作战区”领头医院，秦巴区域医联体领头医院，四川省十佳医院，四川省三甲医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30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强，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四川省护士规范化培训基地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，巴中市执业医师实践技能考试基地，巴中市全科医师培训基地。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医院学</w:t>
      </w:r>
      <w:r>
        <w:rPr>
          <w:rFonts w:hint="eastAsia" w:ascii="ˎ̥" w:hAnsi="ˎ̥" w:eastAsia="宋体" w:cs="宋体"/>
          <w:color w:val="000000"/>
          <w:kern w:val="0"/>
          <w:szCs w:val="24"/>
        </w:rPr>
        <w:t>科齐全，技术力量雄厚，师资经验丰富。为了满足护士院校毕业后教育和职业发展需要，充分发挥我院丰富的护理教育资源，现启动我院202</w:t>
      </w:r>
      <w:r>
        <w:rPr>
          <w:rFonts w:hint="eastAsia" w:ascii="ˎ̥" w:hAnsi="ˎ̥" w:eastAsia="宋体" w:cs="宋体"/>
          <w:color w:val="000000"/>
          <w:kern w:val="0"/>
          <w:szCs w:val="24"/>
          <w:lang w:val="en-US" w:eastAsia="zh-CN"/>
        </w:rPr>
        <w:t>2</w:t>
      </w:r>
      <w:r>
        <w:rPr>
          <w:rFonts w:hint="eastAsia" w:ascii="ˎ̥" w:hAnsi="ˎ̥" w:eastAsia="宋体" w:cs="宋体"/>
          <w:color w:val="000000"/>
          <w:kern w:val="0"/>
          <w:szCs w:val="24"/>
        </w:rPr>
        <w:t>年护士规范化培训学员报名招生工作。</w:t>
      </w:r>
    </w:p>
    <w:p>
      <w:pPr>
        <w:pStyle w:val="12"/>
        <w:numPr>
          <w:ilvl w:val="0"/>
          <w:numId w:val="1"/>
        </w:numPr>
        <w:pBdr>
          <w:bottom w:val="double" w:color="auto" w:sz="6" w:space="1"/>
        </w:pBdr>
        <w:ind w:firstLineChars="0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eastAsia="zh-CN"/>
        </w:rPr>
        <w:t>招生计划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黑体" w:eastAsia="黑体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社会化规培学员</w:t>
      </w:r>
      <w:r>
        <w:rPr>
          <w:rFonts w:hint="eastAsia" w:asciiTheme="minorEastAsia" w:hAnsiTheme="minorEastAsia"/>
          <w:szCs w:val="24"/>
          <w:lang w:val="en-US" w:eastAsia="zh-CN"/>
        </w:rPr>
        <w:t>60</w:t>
      </w:r>
      <w:r>
        <w:rPr>
          <w:rFonts w:hint="eastAsia" w:asciiTheme="minorEastAsia" w:hAnsiTheme="minorEastAsia"/>
          <w:szCs w:val="24"/>
        </w:rPr>
        <w:t>名</w:t>
      </w:r>
    </w:p>
    <w:p>
      <w:pPr>
        <w:pStyle w:val="12"/>
        <w:numPr>
          <w:ilvl w:val="0"/>
          <w:numId w:val="1"/>
        </w:numPr>
        <w:pBdr>
          <w:bottom w:val="double" w:color="auto" w:sz="6" w:space="1"/>
        </w:pBdr>
        <w:ind w:firstLineChars="0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eastAsia="zh-CN"/>
        </w:rPr>
        <w:t>招生</w:t>
      </w:r>
      <w:r>
        <w:rPr>
          <w:rFonts w:hint="eastAsia" w:asciiTheme="minorEastAsia" w:hAnsiTheme="minorEastAsia"/>
          <w:b/>
          <w:sz w:val="30"/>
          <w:szCs w:val="30"/>
        </w:rPr>
        <w:t>条件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拥护</w:t>
      </w:r>
      <w:r>
        <w:rPr>
          <w:rFonts w:hint="eastAsia" w:asciiTheme="minorEastAsia" w:hAnsiTheme="minorEastAsia"/>
          <w:szCs w:val="24"/>
          <w:lang w:val="en-US" w:eastAsia="zh-CN"/>
        </w:rPr>
        <w:t>党的路线方针政策，政治思想端正，遵纪守法。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textAlignment w:val="auto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身心健康，能胜任临床护理工作。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textAlignment w:val="auto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年龄在25周岁及以下（1997年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5月1</w:t>
      </w:r>
      <w:r>
        <w:rPr>
          <w:rFonts w:hint="eastAsia" w:asciiTheme="minorEastAsia" w:hAnsiTheme="minorEastAsia"/>
          <w:szCs w:val="24"/>
          <w:lang w:val="en-US" w:eastAsia="zh-CN"/>
        </w:rPr>
        <w:t>日之后出生）。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textAlignment w:val="auto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护理学专业、取得教育行政主管部门认可的普通全日制大专及以上学历的应、往届毕业生（应届毕业生应于2022年7月前取得毕业证）。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textAlignment w:val="auto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>学历以“学信网”下载的学历证书电子注册备案信息表为准。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textAlignment w:val="auto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  <w:lang w:val="en-US" w:eastAsia="zh-CN"/>
        </w:rPr>
        <w:t>取得护士执业证书或护士执业资格考试合格证明（应届毕业生应于2022年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/>
          <w:szCs w:val="24"/>
          <w:lang w:val="en-US" w:eastAsia="zh-CN"/>
        </w:rPr>
        <w:t>月前取得护士执业资格考试合格证明）。</w:t>
      </w:r>
    </w:p>
    <w:p>
      <w:pPr>
        <w:pStyle w:val="12"/>
        <w:numPr>
          <w:ilvl w:val="0"/>
          <w:numId w:val="1"/>
        </w:numPr>
        <w:pBdr>
          <w:bottom w:val="double" w:color="auto" w:sz="6" w:space="1"/>
        </w:pBdr>
        <w:ind w:firstLineChars="0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报名程序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/>
        <w:textAlignment w:val="auto"/>
        <w:rPr>
          <w:rFonts w:hint="eastAsia" w:asciiTheme="minorEastAsia" w:hAnsiTheme="minorEastAsia"/>
          <w:szCs w:val="24"/>
          <w:lang w:eastAsia="zh-CN"/>
        </w:rPr>
      </w:pPr>
      <w:r>
        <w:rPr>
          <w:rFonts w:hint="eastAsia" w:asciiTheme="minorEastAsia" w:hAnsi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报名方式：</w:t>
      </w:r>
      <w:r>
        <w:rPr>
          <w:rFonts w:hint="eastAsia" w:asciiTheme="minorEastAsia" w:hAnsiTheme="minorEastAsia"/>
          <w:szCs w:val="24"/>
          <w:lang w:eastAsia="zh-CN"/>
        </w:rPr>
        <w:t>仅采用网络报名方式进行，扫描下方二维码，按照相关项目填写内容，提交后即可完成（一个身份证仅可提交一次，切勿反复提交）。</w:t>
      </w:r>
    </w:p>
    <w:p>
      <w:pPr>
        <w:spacing w:line="240" w:lineRule="auto"/>
        <w:jc w:val="center"/>
        <w:rPr>
          <w:rFonts w:hint="eastAsia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28750" cy="1428750"/>
            <wp:effectExtent l="0" t="0" r="0" b="0"/>
            <wp:docPr id="8" name="图片 8" descr="微信图片_2022042415551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20424155514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2168" w:firstLineChars="900"/>
        <w:rPr>
          <w:rFonts w:hint="eastAsia" w:asciiTheme="minorEastAsia" w:hAnsi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2022年护士规范化培训报名登记二维码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/>
        <w:textAlignment w:val="auto"/>
        <w:rPr>
          <w:rFonts w:hint="eastAsia" w:asciiTheme="minorEastAsia" w:hAnsiTheme="minorEastAsia"/>
          <w:szCs w:val="24"/>
          <w:lang w:eastAsia="zh-CN"/>
        </w:rPr>
      </w:pPr>
      <w:r>
        <w:rPr>
          <w:rFonts w:hint="eastAsia" w:asciiTheme="minorEastAsia" w:hAnsi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报名时间：</w:t>
      </w:r>
      <w:r>
        <w:rPr>
          <w:rFonts w:hint="eastAsia" w:asciiTheme="minorEastAsia" w:hAnsiTheme="minorEastAsia"/>
          <w:b w:val="0"/>
          <w:bCs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从即日起至</w:t>
      </w:r>
      <w:r>
        <w:rPr>
          <w:rFonts w:hint="eastAsia" w:asciiTheme="minorEastAsia" w:hAnsiTheme="minorEastAsia"/>
          <w:szCs w:val="24"/>
          <w:lang w:val="en-US" w:eastAsia="zh-CN"/>
        </w:rPr>
        <w:t>2022年5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月  日</w:t>
      </w:r>
      <w:r>
        <w:rPr>
          <w:rFonts w:hint="eastAsia" w:asciiTheme="minorEastAsia" w:hAnsiTheme="minorEastAsia"/>
          <w:szCs w:val="24"/>
          <w:lang w:val="en-US" w:eastAsia="zh-CN"/>
        </w:rPr>
        <w:t xml:space="preserve">18:00截至 </w:t>
      </w:r>
      <w:r>
        <w:rPr>
          <w:rFonts w:hint="eastAsia" w:asciiTheme="minorEastAsia" w:hAnsiTheme="minorEastAsia"/>
          <w:szCs w:val="24"/>
          <w:lang w:eastAsia="zh-CN"/>
        </w:rPr>
        <w:t>，逾期不再受理。</w:t>
      </w:r>
    </w:p>
    <w:p>
      <w:pPr>
        <w:pStyle w:val="12"/>
        <w:numPr>
          <w:ilvl w:val="0"/>
          <w:numId w:val="1"/>
        </w:numPr>
        <w:pBdr>
          <w:bottom w:val="double" w:color="auto" w:sz="6" w:space="1"/>
        </w:pBdr>
        <w:ind w:firstLineChars="0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eastAsia="zh-CN"/>
        </w:rPr>
        <w:t>资质审核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default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在线报名结束后，医院组织进行资质审核，资质审核合格者方能参加招生考试。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Theme="minorEastAsia" w:hAnsi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时 间：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日上午9:00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-12:00；下午14:00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-18:00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（二）地</w:t>
      </w:r>
      <w:r>
        <w:rPr>
          <w:rFonts w:hint="eastAsia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b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点</w:t>
      </w:r>
      <w:r>
        <w:rPr>
          <w:rFonts w:hint="eastAsia" w:asciiTheme="minorEastAsia" w:hAnsiTheme="minorEastAsia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巴中市中心医院南池院区行政楼七楼会议室（巴中市巴州区南池河街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1号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default" w:asciiTheme="minorEastAsia" w:hAnsiTheme="minorEastAsia"/>
          <w:b/>
          <w:color w:val="C00000"/>
          <w:szCs w:val="24"/>
          <w:lang w:val="en-US" w:eastAsia="zh-CN"/>
        </w:rPr>
      </w:pPr>
      <w:r>
        <w:rPr>
          <w:rFonts w:hint="eastAsia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Theme="minorEastAsia" w:hAnsiTheme="minorEastAsia"/>
          <w:b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资质审核时需提交</w:t>
      </w:r>
      <w:r>
        <w:rPr>
          <w:rFonts w:hint="eastAsia" w:asciiTheme="minorEastAsia" w:hAnsiTheme="minorEastAsia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1.巴中市中心医院护士规范化培训招生报名表1份（见附件）。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身份证原件及复印件、毕业证原件及复印件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1份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若无毕业证：需提供加盖学校教务部门鲜章的成绩单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学信网《教育部学历证书电子注册备案表》，应届生可提供学信网《教育部学籍在线验证报告》。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4.护士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资格证、执业证原件及复印件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1份（往届）</w:t>
      </w:r>
      <w:r>
        <w:rPr>
          <w:rFonts w:hint="default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5.白底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彩色免冠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小二寸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证件照</w:t>
      </w: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张</w:t>
      </w:r>
      <w:r>
        <w:rPr>
          <w:rFonts w:hint="eastAsia" w:asciiTheme="minorEastAsia" w:hAnsiTheme="minorEastAsia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2"/>
        <w:numPr>
          <w:ilvl w:val="0"/>
          <w:numId w:val="1"/>
        </w:numPr>
        <w:pBdr>
          <w:bottom w:val="double" w:color="auto" w:sz="6" w:space="1"/>
        </w:pBdr>
        <w:ind w:firstLineChars="0"/>
        <w:rPr>
          <w:rFonts w:asciiTheme="minorEastAsia" w:hAnsi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招生考试、录取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采取</w:t>
      </w:r>
      <w:r>
        <w:rPr>
          <w:rFonts w:hint="eastAsia" w:asciiTheme="minorEastAsia" w:hAnsiTheme="minorEastAsia"/>
          <w:lang w:eastAsia="zh-CN"/>
        </w:rPr>
        <w:t>理论考试</w:t>
      </w:r>
      <w:r>
        <w:rPr>
          <w:rFonts w:hint="eastAsia" w:asciiTheme="minorEastAsia" w:hAnsiTheme="minorEastAsia"/>
        </w:rPr>
        <w:t>及</w:t>
      </w:r>
      <w:r>
        <w:rPr>
          <w:rFonts w:hint="eastAsia" w:asciiTheme="minorEastAsia" w:hAnsiTheme="minorEastAsia"/>
          <w:lang w:eastAsia="zh-CN"/>
        </w:rPr>
        <w:t>综合面试</w:t>
      </w:r>
      <w:r>
        <w:rPr>
          <w:rFonts w:hint="eastAsia" w:asciiTheme="minorEastAsia" w:hAnsi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eastAsia"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/>
          <w:b/>
          <w:bCs/>
          <w:lang w:eastAsia="zh-CN"/>
        </w:rPr>
        <w:t>理论考试</w:t>
      </w:r>
      <w:r>
        <w:rPr>
          <w:rFonts w:hint="eastAsia" w:asciiTheme="minorEastAsia" w:hAnsiTheme="minorEastAsia"/>
        </w:rPr>
        <w:t>：</w:t>
      </w:r>
      <w:r>
        <w:rPr>
          <w:rFonts w:hint="eastAsia" w:asciiTheme="minorEastAsia" w:hAnsiTheme="minorEastAsia"/>
          <w:lang w:eastAsia="zh-CN"/>
        </w:rPr>
        <w:t>资格审核合格者参加理论考试（</w:t>
      </w:r>
      <w:r>
        <w:rPr>
          <w:rFonts w:hint="eastAsia" w:asciiTheme="minorEastAsia" w:hAnsiTheme="minorEastAsia"/>
          <w:lang w:val="en-US" w:eastAsia="zh-CN"/>
        </w:rPr>
        <w:t>考核内容含基础护理学、外科护理学、内科护理学、妇产科及儿科护理学等相关专业知识</w:t>
      </w:r>
      <w:r>
        <w:rPr>
          <w:rFonts w:hint="eastAsia" w:asciiTheme="minorEastAsia" w:hAnsiTheme="minorEastAsia"/>
          <w:lang w:eastAsia="zh-CN"/>
        </w:rPr>
        <w:t>），</w:t>
      </w:r>
      <w:r>
        <w:rPr>
          <w:rFonts w:hint="eastAsia" w:asciiTheme="minorEastAsia" w:hAnsiTheme="minorEastAsia"/>
        </w:rPr>
        <w:t>具体时间</w:t>
      </w:r>
      <w:r>
        <w:rPr>
          <w:rFonts w:hint="eastAsia" w:asciiTheme="minorEastAsia" w:hAnsiTheme="minorEastAsia"/>
          <w:lang w:eastAsia="zh-CN"/>
        </w:rPr>
        <w:t>、地点</w:t>
      </w:r>
      <w:r>
        <w:rPr>
          <w:rFonts w:hint="eastAsia" w:asciiTheme="minorEastAsia" w:hAnsi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资格审核</w:t>
      </w:r>
      <w:r>
        <w:rPr>
          <w:rFonts w:hint="eastAsia" w:asciiTheme="minorEastAsia" w:hAnsiTheme="minorEastAsia"/>
        </w:rPr>
        <w:t>现场通知</w:t>
      </w:r>
      <w:r>
        <w:rPr>
          <w:rFonts w:hint="eastAsia" w:asciiTheme="minorEastAsia" w:hAnsi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eastAsia"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/>
          <w:b/>
          <w:bCs/>
          <w:lang w:eastAsia="zh-CN"/>
        </w:rPr>
        <w:t>综合</w:t>
      </w:r>
      <w:r>
        <w:rPr>
          <w:rFonts w:hint="eastAsia" w:asciiTheme="minorEastAsia" w:hAnsiTheme="minorEastAsia"/>
          <w:b/>
          <w:bCs/>
        </w:rPr>
        <w:t>面试：</w:t>
      </w:r>
      <w:r>
        <w:rPr>
          <w:rFonts w:hint="eastAsia" w:asciiTheme="minorEastAsia" w:hAnsiTheme="minorEastAsia"/>
          <w:lang w:eastAsia="zh-CN"/>
        </w:rPr>
        <w:t>理论考试前</w:t>
      </w:r>
      <w:r>
        <w:rPr>
          <w:rFonts w:hint="eastAsia" w:asciiTheme="minorEastAsia" w:hAnsiTheme="minorEastAsia"/>
          <w:lang w:val="en-US" w:eastAsia="zh-CN"/>
        </w:rPr>
        <w:t>180名进入综合面试，</w:t>
      </w:r>
      <w:r>
        <w:rPr>
          <w:rFonts w:hint="eastAsia" w:asciiTheme="minorEastAsia" w:hAnsiTheme="minorEastAsia"/>
        </w:rPr>
        <w:t>具体时间</w:t>
      </w:r>
      <w:r>
        <w:rPr>
          <w:rFonts w:hint="eastAsia" w:asciiTheme="minorEastAsia" w:hAnsiTheme="minorEastAsia"/>
          <w:lang w:eastAsia="zh-CN"/>
        </w:rPr>
        <w:t>、地点通过医院官网</w:t>
      </w:r>
      <w:r>
        <w:rPr>
          <w:rFonts w:hint="eastAsia" w:asciiTheme="minorEastAsia" w:hAnsiTheme="minorEastAsia"/>
        </w:rPr>
        <w:t>通知</w:t>
      </w:r>
      <w:r>
        <w:rPr>
          <w:rFonts w:hint="eastAsia" w:asciiTheme="minorEastAsia" w:hAnsi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  <w:bCs/>
          <w:lang w:eastAsia="zh-CN"/>
        </w:rPr>
        <w:t>体</w:t>
      </w:r>
      <w:r>
        <w:rPr>
          <w:rFonts w:hint="eastAsia" w:asciiTheme="minorEastAsia" w:hAnsiTheme="minorEastAsia"/>
          <w:b/>
          <w:bCs/>
          <w:lang w:val="en-US" w:eastAsia="zh-CN"/>
        </w:rPr>
        <w:t xml:space="preserve">  </w:t>
      </w:r>
      <w:r>
        <w:rPr>
          <w:rFonts w:hint="eastAsia" w:asciiTheme="minorEastAsia" w:hAnsiTheme="minorEastAsia"/>
          <w:b/>
          <w:bCs/>
          <w:lang w:eastAsia="zh-CN"/>
        </w:rPr>
        <w:t>检：</w:t>
      </w:r>
      <w:r>
        <w:rPr>
          <w:rFonts w:hint="eastAsia" w:asciiTheme="minorEastAsia" w:hAnsiTheme="minorEastAsia"/>
          <w:lang w:eastAsia="zh-CN"/>
        </w:rPr>
        <w:t>考试总</w:t>
      </w:r>
      <w:r>
        <w:rPr>
          <w:rFonts w:hint="eastAsia" w:asciiTheme="minorEastAsia" w:hAnsiTheme="minorEastAsia"/>
        </w:rPr>
        <w:t>成绩</w:t>
      </w:r>
      <w:r>
        <w:rPr>
          <w:rFonts w:hint="eastAsia" w:asciiTheme="minorEastAsia" w:hAnsiTheme="minorEastAsia"/>
          <w:lang w:eastAsia="zh-CN"/>
        </w:rPr>
        <w:t>（理论考试</w:t>
      </w:r>
      <w:r>
        <w:rPr>
          <w:rFonts w:hint="eastAsia" w:asciiTheme="minorEastAsia" w:hAnsiTheme="minorEastAsia"/>
          <w:lang w:val="en-US" w:eastAsia="zh-CN"/>
        </w:rPr>
        <w:t>成绩60%+综合面试成绩40%</w:t>
      </w:r>
      <w:r>
        <w:rPr>
          <w:rFonts w:hint="eastAsia" w:asciiTheme="minorEastAsia" w:hAnsiTheme="minorEastAsia"/>
          <w:lang w:eastAsia="zh-CN"/>
        </w:rPr>
        <w:t>）</w:t>
      </w:r>
      <w:r>
        <w:rPr>
          <w:rFonts w:hint="eastAsia" w:asciiTheme="minorEastAsia" w:hAnsiTheme="minorEastAsia"/>
        </w:rPr>
        <w:t>前</w:t>
      </w:r>
      <w:r>
        <w:rPr>
          <w:rFonts w:hint="eastAsia" w:asciiTheme="minorEastAsia" w:hAnsiTheme="minorEastAsia"/>
          <w:lang w:val="en-US" w:eastAsia="zh-CN"/>
        </w:rPr>
        <w:t>60</w:t>
      </w:r>
      <w:r>
        <w:rPr>
          <w:rFonts w:hint="eastAsia" w:asciiTheme="minorEastAsia" w:hAnsiTheme="minorEastAsia"/>
        </w:rPr>
        <w:t>名者进入体检，体检不合格者依次替补。体检项目和标准参照《公务员录用体检通用标准（试行）》执行。体检费用由学员自行承担。具体时间</w:t>
      </w:r>
      <w:r>
        <w:rPr>
          <w:rFonts w:hint="eastAsia" w:asciiTheme="minorEastAsia" w:hAnsiTheme="minorEastAsia"/>
          <w:lang w:eastAsia="zh-CN"/>
        </w:rPr>
        <w:t>、地点通过医院官网</w:t>
      </w:r>
      <w:r>
        <w:rPr>
          <w:rFonts w:hint="eastAsia" w:asciiTheme="minorEastAsia" w:hAnsiTheme="minorEastAsia"/>
        </w:rPr>
        <w:t>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录  取：</w:t>
      </w:r>
      <w:r>
        <w:rPr>
          <w:rFonts w:hint="eastAsia" w:asciiTheme="minorEastAsia" w:hAnsiTheme="minorEastAsia"/>
        </w:rPr>
        <w:t>根据考试成绩及体检状况择优录取，录取结果将</w:t>
      </w:r>
      <w:r>
        <w:rPr>
          <w:rFonts w:hint="eastAsia" w:asciiTheme="minorEastAsia" w:hAnsiTheme="minorEastAsia"/>
          <w:lang w:eastAsia="zh-CN"/>
        </w:rPr>
        <w:t>在医院官网</w:t>
      </w:r>
      <w:r>
        <w:rPr>
          <w:rFonts w:hint="eastAsia" w:asciiTheme="minorEastAsia" w:hAnsiTheme="minorEastAsia"/>
        </w:rPr>
        <w:t>公示。</w:t>
      </w:r>
    </w:p>
    <w:p>
      <w:pPr>
        <w:pStyle w:val="12"/>
        <w:numPr>
          <w:ilvl w:val="0"/>
          <w:numId w:val="1"/>
        </w:numPr>
        <w:pBdr>
          <w:bottom w:val="double" w:color="auto" w:sz="6" w:space="1"/>
        </w:pBdr>
        <w:ind w:firstLineChars="0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学员管理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eastAsia" w:asciiTheme="minorEastAsia" w:hAnsi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学员身份：</w:t>
      </w:r>
      <w:r>
        <w:rPr>
          <w:rFonts w:hint="eastAsia" w:asciiTheme="minorEastAsia" w:hAnsiTheme="minorEastAsia"/>
          <w:b w:val="0"/>
          <w:bCs w:val="0"/>
          <w:lang w:val="en-US" w:eastAsia="zh-CN"/>
        </w:rPr>
        <w:t>社会化学员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培训周期</w:t>
      </w:r>
      <w:r>
        <w:rPr>
          <w:rFonts w:hint="eastAsia" w:asciiTheme="minorEastAsia" w:hAnsiTheme="minorEastAsia"/>
          <w:lang w:val="en-US" w:eastAsia="zh-CN"/>
        </w:rPr>
        <w:t>：</w:t>
      </w:r>
      <w:r>
        <w:rPr>
          <w:rFonts w:hint="eastAsia" w:asciiTheme="minorEastAsia" w:hAnsiTheme="minorEastAsia"/>
        </w:rPr>
        <w:t>培训时间</w:t>
      </w:r>
      <w:r>
        <w:rPr>
          <w:rFonts w:hint="eastAsia" w:asciiTheme="minorEastAsia" w:hAnsiTheme="minorEastAsia"/>
          <w:lang w:eastAsia="zh-CN"/>
        </w:rPr>
        <w:t>原则上</w:t>
      </w:r>
      <w:r>
        <w:rPr>
          <w:rFonts w:hint="eastAsia" w:asciiTheme="minorEastAsia" w:hAnsiTheme="minorEastAsia"/>
        </w:rPr>
        <w:t>为2年</w:t>
      </w:r>
      <w:r>
        <w:rPr>
          <w:rFonts w:hint="eastAsia" w:asciiTheme="minorEastAsia" w:hAnsi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培训内容及考核：</w:t>
      </w:r>
      <w:r>
        <w:rPr>
          <w:rFonts w:hint="eastAsia" w:asciiTheme="minorEastAsia" w:hAnsiTheme="minorEastAsia"/>
          <w:lang w:eastAsia="zh-CN"/>
        </w:rPr>
        <w:t>培训内容包括岗前培训、核心课程培训及专科轮转</w:t>
      </w:r>
      <w:r>
        <w:rPr>
          <w:rFonts w:hint="eastAsia" w:asciiTheme="minorEastAsia" w:hAnsiTheme="minorEastAsia"/>
        </w:rPr>
        <w:t>培训</w:t>
      </w:r>
      <w:r>
        <w:rPr>
          <w:rFonts w:hint="eastAsia" w:asciiTheme="minorEastAsia" w:hAnsiTheme="minorEastAsia"/>
          <w:lang w:eastAsia="zh-CN"/>
        </w:rPr>
        <w:t>。培训考核包括</w:t>
      </w:r>
      <w:r>
        <w:rPr>
          <w:rFonts w:hint="eastAsia" w:asciiTheme="minorEastAsia" w:hAnsiTheme="minorEastAsia"/>
        </w:rPr>
        <w:t>日常考核、</w:t>
      </w:r>
      <w:r>
        <w:rPr>
          <w:rFonts w:hint="eastAsia" w:asciiTheme="minorEastAsia" w:hAnsiTheme="minorEastAsia"/>
          <w:lang w:eastAsia="zh-CN"/>
        </w:rPr>
        <w:t>出科考核、年度</w:t>
      </w:r>
      <w:r>
        <w:rPr>
          <w:rFonts w:hint="eastAsia" w:asciiTheme="minorEastAsia" w:hAnsiTheme="minorEastAsia"/>
        </w:rPr>
        <w:t>考核</w:t>
      </w:r>
      <w:r>
        <w:rPr>
          <w:rFonts w:hint="eastAsia" w:asciiTheme="minorEastAsia" w:hAnsiTheme="minorEastAsia"/>
          <w:lang w:eastAsia="zh-CN"/>
        </w:rPr>
        <w:t>及结业考核等</w:t>
      </w:r>
      <w:r>
        <w:rPr>
          <w:rFonts w:hint="eastAsia" w:asciiTheme="minorEastAsia" w:hAnsi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400" w:lineRule="exact"/>
        <w:ind w:firstLine="481" w:firstLineChars="200"/>
        <w:jc w:val="left"/>
        <w:textAlignment w:val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人事关系：</w:t>
      </w:r>
      <w:r>
        <w:rPr>
          <w:rFonts w:hint="eastAsia" w:asciiTheme="minorEastAsia" w:hAnsiTheme="minorEastAsia"/>
          <w:lang w:eastAsia="zh-CN"/>
        </w:rPr>
        <w:t>学员自愿以“培训学员”身份进入我院护士规范化培训，双方签订《</w:t>
      </w:r>
      <w:r>
        <w:rPr>
          <w:rFonts w:hint="eastAsia" w:asciiTheme="minorEastAsia" w:hAnsiTheme="minorEastAsia"/>
          <w:lang w:val="en-US" w:eastAsia="zh-CN"/>
        </w:rPr>
        <w:t>巴中市中心医院护士规范化培训社会学员</w:t>
      </w:r>
      <w:r>
        <w:rPr>
          <w:rFonts w:hint="eastAsia" w:asciiTheme="minorEastAsia" w:hAnsiTheme="minorEastAsia"/>
          <w:lang w:eastAsia="zh-CN"/>
        </w:rPr>
        <w:t>劳动合同书》，</w:t>
      </w:r>
      <w:r>
        <w:rPr>
          <w:rFonts w:hint="eastAsia" w:asciiTheme="minorEastAsia" w:hAnsiTheme="minorEastAsia"/>
          <w:lang w:val="en-US" w:eastAsia="zh-CN"/>
        </w:rPr>
        <w:t>由护理部统一管理</w:t>
      </w:r>
      <w:r>
        <w:rPr>
          <w:rFonts w:hint="eastAsia" w:asciiTheme="minorEastAsia" w:hAnsiTheme="minorEastAsia"/>
          <w:lang w:eastAsia="zh-CN"/>
        </w:rPr>
        <w:t>。培训合格者</w:t>
      </w:r>
      <w:r>
        <w:rPr>
          <w:rFonts w:hint="eastAsia" w:asciiTheme="minorEastAsia" w:hAnsiTheme="minorEastAsia"/>
          <w:lang w:val="en-US" w:eastAsia="zh-CN"/>
        </w:rPr>
        <w:t>将由四川省卫生行政部门颁发统一制式的</w:t>
      </w:r>
      <w:r>
        <w:rPr>
          <w:rFonts w:hint="eastAsia" w:asciiTheme="minorEastAsia" w:hAnsiTheme="minorEastAsia"/>
          <w:lang w:eastAsia="zh-CN"/>
        </w:rPr>
        <w:t>《四川省护士规范化培训合格证书》，医院将按相关规定择优留用，其余学员根据双向选择的原则再次择业。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pBdr>
          <w:bottom w:val="doub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学员</w:t>
      </w:r>
      <w:r>
        <w:rPr>
          <w:rFonts w:hint="eastAsia" w:asciiTheme="minorEastAsia" w:hAnsiTheme="minorEastAsia"/>
          <w:b/>
          <w:sz w:val="30"/>
          <w:szCs w:val="30"/>
          <w:lang w:eastAsia="zh-CN"/>
        </w:rPr>
        <w:t>待遇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eastAsia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补 助：</w:t>
      </w:r>
      <w:r>
        <w:rPr>
          <w:rFonts w:hint="eastAsia" w:asciiTheme="minorEastAsia" w:hAnsiTheme="minorEastAsia"/>
        </w:rPr>
        <w:t>医院参照《四川省护士规范化培训管理办法（试行）和四川省护士规范化培训招收管理实施细则（试行）》（川卫规〔2018〕2号）有关要求为学员发放</w:t>
      </w:r>
      <w:r>
        <w:rPr>
          <w:rFonts w:hint="eastAsia" w:asciiTheme="minorEastAsia" w:hAnsiTheme="minorEastAsia"/>
          <w:lang w:eastAsia="zh-CN"/>
        </w:rPr>
        <w:t>生活补助（不含社会保险单位缴纳部分）</w:t>
      </w:r>
      <w:r>
        <w:rPr>
          <w:rFonts w:hint="eastAsia" w:asciiTheme="minorEastAsia" w:hAnsi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hint="default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2.保 险</w:t>
      </w:r>
      <w:r>
        <w:rPr>
          <w:rFonts w:hint="eastAsia" w:asciiTheme="minorEastAsia" w:hAnsiTheme="minorEastAsia"/>
          <w:lang w:val="en-US" w:eastAsia="zh-CN"/>
        </w:rPr>
        <w:t>：医院统一为学员购买社会保险（养老保险、医疗保险、失业保险、工伤保险、生育保险、住房公积金）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pBdr>
          <w:bottom w:val="doub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特别说明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受新冠肺炎疫情影响，本次不招收中高风险地区学员，学员需提供“四川天府通”健康码(绿码）、行程卡及48小时内核酸阴性证明。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pBdr>
          <w:bottom w:val="doub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信息咨询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巴中市中心医院官网(</w:t>
      </w:r>
      <w:r>
        <w:fldChar w:fldCharType="begin"/>
      </w:r>
      <w:r>
        <w:instrText xml:space="preserve"> HYPERLINK "http://www.scbz120.cn" </w:instrText>
      </w:r>
      <w:r>
        <w:fldChar w:fldCharType="separate"/>
      </w:r>
      <w:r>
        <w:rPr>
          <w:rStyle w:val="9"/>
          <w:rFonts w:hint="eastAsia" w:asciiTheme="minorEastAsia" w:hAnsiTheme="minorEastAsia"/>
        </w:rPr>
        <w:t>www.scbz120.cn</w:t>
      </w:r>
      <w:r>
        <w:rPr>
          <w:rStyle w:val="9"/>
          <w:rFonts w:hint="eastAsia" w:asciiTheme="minorEastAsia" w:hAnsiTheme="minorEastAsia"/>
        </w:rPr>
        <w:fldChar w:fldCharType="end"/>
      </w:r>
      <w:r>
        <w:rPr>
          <w:rFonts w:hint="eastAsia" w:asciiTheme="minorEastAsia" w:hAnsiTheme="minorEastAsia"/>
        </w:rPr>
        <w:t>)为本次招收工作平台，有关招收信息及相关事项，均通过该网站进行发布，</w:t>
      </w:r>
      <w:r>
        <w:rPr>
          <w:rFonts w:hint="eastAsia" w:asciiTheme="minorEastAsia" w:hAnsiTheme="minorEastAsia"/>
          <w:lang w:eastAsia="zh-CN"/>
        </w:rPr>
        <w:t>不再另行电话、短信、微信通知，未按要求或在规定时间到指定地点参加资格审核、考试、面试及体检者，视为自动放弃，</w:t>
      </w:r>
      <w:r>
        <w:rPr>
          <w:rFonts w:hint="eastAsia" w:asciiTheme="minorEastAsia" w:hAnsiTheme="minorEastAsia"/>
        </w:rPr>
        <w:t>请</w:t>
      </w:r>
      <w:r>
        <w:rPr>
          <w:rFonts w:hint="eastAsia" w:asciiTheme="minorEastAsia" w:hAnsiTheme="minorEastAsia"/>
          <w:lang w:eastAsia="zh-CN"/>
        </w:rPr>
        <w:t>学员</w:t>
      </w:r>
      <w:r>
        <w:rPr>
          <w:rFonts w:hint="eastAsia" w:asciiTheme="minorEastAsia" w:hAnsiTheme="minorEastAsia"/>
        </w:rPr>
        <w:t>及时关注。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咨询电话： 0827-5201337  </w:t>
      </w:r>
      <w:r>
        <w:rPr>
          <w:rFonts w:hint="eastAsia" w:asciiTheme="minorEastAsia" w:hAnsiTheme="minorEastAsia"/>
          <w:lang w:val="en-US" w:eastAsia="zh-CN"/>
        </w:rPr>
        <w:t>18728783142（吴老师）</w:t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  <w:lang w:val="en-US" w:eastAsia="zh-CN"/>
        </w:rPr>
        <w:t>15082733064（韩老师）</w:t>
      </w:r>
      <w:r>
        <w:rPr>
          <w:rFonts w:hint="eastAsia" w:asciiTheme="minorEastAsia" w:hAnsiTheme="minorEastAsi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1" w:firstLineChars="200"/>
        <w:textAlignment w:val="auto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  <w:bCs/>
          <w:lang w:eastAsia="zh-CN"/>
        </w:rPr>
        <w:t>附件：</w:t>
      </w:r>
      <w:r>
        <w:rPr>
          <w:rFonts w:hint="eastAsia" w:asciiTheme="minorEastAsia" w:hAnsiTheme="minorEastAsia"/>
          <w:b/>
          <w:bCs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巴中市中心医院护士规范化培训招生报名表</w:t>
      </w:r>
      <w:r>
        <w:rPr>
          <w:rFonts w:hint="eastAsia" w:asciiTheme="minorEastAsia" w:hAnsiTheme="minorEastAsia"/>
          <w:b/>
          <w:bCs/>
        </w:rPr>
        <w:t xml:space="preserve"> </w:t>
      </w:r>
      <w:r>
        <w:rPr>
          <w:rFonts w:hint="eastAsia" w:asciiTheme="minorEastAsia" w:hAnsiTheme="minorEastAsia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880" w:firstLineChars="2450"/>
        <w:textAlignment w:val="auto"/>
        <w:rPr>
          <w:rFonts w:hint="eastAsia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</w:rPr>
        <w:t xml:space="preserve">  </w:t>
      </w:r>
      <w:r>
        <w:rPr>
          <w:rFonts w:hint="eastAsia" w:asciiTheme="minorEastAsia" w:hAnsiTheme="minor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880" w:firstLineChars="2450"/>
        <w:textAlignment w:val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巴中市中心医院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760" w:firstLineChars="2400"/>
        <w:textAlignment w:val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202</w:t>
      </w:r>
      <w:r>
        <w:rPr>
          <w:rFonts w:hint="eastAsia" w:asciiTheme="minorEastAsia" w:hAnsiTheme="minorEastAsia"/>
          <w:lang w:val="en-US" w:eastAsia="zh-CN"/>
        </w:rPr>
        <w:t>2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4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25</w:t>
      </w:r>
      <w:r>
        <w:rPr>
          <w:rFonts w:hint="eastAsia" w:asciiTheme="minorEastAsia" w:hAnsiTheme="minorEastAsia"/>
        </w:rPr>
        <w:t>日</w:t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6" w:h="16838"/>
      <w:pgMar w:top="1440" w:right="1800" w:bottom="1440" w:left="1800" w:header="720" w:footer="510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ˎ̥">
    <w:altName w:val="汉仪仿宋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微软雅黑" w:hAnsi="微软雅黑" w:eastAsia="微软雅黑"/>
        <w:b/>
        <w:color w:val="000000" w:themeColor="text1"/>
        <w:sz w:val="20"/>
        <w14:textFill>
          <w14:solidFill>
            <w14:schemeClr w14:val="tx1"/>
          </w14:solidFill>
        </w14:textFill>
      </w:rPr>
    </w:pPr>
    <w:r>
      <w:rPr>
        <w:rFonts w:ascii="微软雅黑" w:hAnsi="微软雅黑" w:eastAsia="微软雅黑"/>
        <w:b/>
        <w:color w:val="000000" w:themeColor="text1"/>
        <w:sz w:val="20"/>
        <w14:textFill>
          <w14:solidFill>
            <w14:schemeClr w14:val="tx1"/>
          </w14:solidFill>
        </w14:textFill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-571500</wp:posOffset>
              </wp:positionH>
              <wp:positionV relativeFrom="paragraph">
                <wp:posOffset>61595</wp:posOffset>
              </wp:positionV>
              <wp:extent cx="6524625" cy="0"/>
              <wp:effectExtent l="0" t="0" r="0" b="0"/>
              <wp:wrapNone/>
              <wp:docPr id="6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0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true"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-45pt;margin-top:4.85pt;height:0pt;width:513.75pt;z-index:251662336;mso-width-relative:page;mso-height-relative:page;" filled="f" stroked="t" coordsize="21600,21600" o:gfxdata="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ukm8M1gAAAAcBAAAPAAAAAAAAAAEAIAAAADgAAABkcnMvZG93bnJldi54bWxQSwECFAAU&#10;AAAACACHTuJA5ZzxRd0BAACaAwAADgAAAAAAAAABACAAAAA7AQAAZHJzL2Uyb0RvYy54bWxQSwUG&#10;AAAAAAYABgBZAQAAigUAAAAA&#10;">
              <v:fill on="f" focussize="0,0"/>
              <v:stroke weight="1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 w:ascii="微软雅黑" w:hAnsi="微软雅黑" w:eastAsia="微软雅黑"/>
        <w:b/>
        <w:color w:val="000000" w:themeColor="text1"/>
        <w:sz w:val="20"/>
        <w14:textFill>
          <w14:solidFill>
            <w14:schemeClr w14:val="tx1"/>
          </w14:solidFill>
        </w14:textFill>
      </w:rPr>
      <w:t>医院地址：四川省巴中市南池河街1号 邮政编码：636000 网址：</w:t>
    </w:r>
    <w:r>
      <w:rPr>
        <w:rFonts w:ascii="微软雅黑" w:hAnsi="微软雅黑" w:eastAsia="微软雅黑"/>
        <w:b/>
        <w:color w:val="000000" w:themeColor="text1"/>
        <w:sz w:val="20"/>
        <w14:textFill>
          <w14:solidFill>
            <w14:schemeClr w14:val="tx1"/>
          </w14:solidFill>
        </w14:textFill>
      </w:rPr>
      <w:t>http://www.scbz120.cn/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340" w:firstLineChars="1300"/>
      <w:jc w:val="left"/>
    </w:pPr>
    <w:r>
      <w:drawing>
        <wp:inline distT="0" distB="0" distL="0" distR="0">
          <wp:extent cx="2276475" cy="298450"/>
          <wp:effectExtent l="0" t="0" r="0" b="6350"/>
          <wp:docPr id="1" name="图片 1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4141" cy="303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5273040"/>
          <wp:effectExtent l="0" t="0" r="3810" b="3810"/>
          <wp:wrapNone/>
          <wp:docPr id="5" name="WordPictureWatermark96539173" descr="IMG_9224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96539173" descr="IMG_9224"/>
                  <pic:cNvPicPr>
                    <a:picLocks noChangeAspect="true"/>
                  </pic:cNvPicPr>
                </pic:nvPicPr>
                <pic:blipFill>
                  <a:blip r:embed="rId2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527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5273040"/>
          <wp:effectExtent l="0" t="0" r="3810" b="3810"/>
          <wp:wrapNone/>
          <wp:docPr id="4" name="WordPictureWatermark96539172" descr="IMG_9224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96539172" descr="IMG_9224"/>
                  <pic:cNvPicPr>
                    <a:picLocks noChangeAspect="true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527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5273040"/>
          <wp:effectExtent l="0" t="0" r="3810" b="3810"/>
          <wp:wrapNone/>
          <wp:docPr id="2" name="WordPictureWatermark96539171" descr="IMG_9224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96539171" descr="IMG_9224"/>
                  <pic:cNvPicPr>
                    <a:picLocks noChangeAspect="true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040" cy="527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BA2EE"/>
    <w:multiLevelType w:val="singleLevel"/>
    <w:tmpl w:val="C3CBA2E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DF6E36"/>
    <w:multiLevelType w:val="multilevel"/>
    <w:tmpl w:val="1FDF6E36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7337337"/>
    <w:multiLevelType w:val="singleLevel"/>
    <w:tmpl w:val="273373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false"/>
  <w:bordersDoNotSurroundFooter w:val="false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Y_MEDREF_DOCUID" w:val="{11B916B5-26C4-43EE-8099-1F3A2C92AE23}"/>
    <w:docVar w:name="KY_MEDREF_VERSION" w:val="3"/>
  </w:docVars>
  <w:rsids>
    <w:rsidRoot w:val="00112032"/>
    <w:rsid w:val="000308D8"/>
    <w:rsid w:val="00057A09"/>
    <w:rsid w:val="000631CA"/>
    <w:rsid w:val="00075254"/>
    <w:rsid w:val="00076403"/>
    <w:rsid w:val="00083728"/>
    <w:rsid w:val="000972FF"/>
    <w:rsid w:val="000D4795"/>
    <w:rsid w:val="000E063C"/>
    <w:rsid w:val="000F0CE0"/>
    <w:rsid w:val="00101B7C"/>
    <w:rsid w:val="00112032"/>
    <w:rsid w:val="00120AF4"/>
    <w:rsid w:val="001240F0"/>
    <w:rsid w:val="001429A5"/>
    <w:rsid w:val="00146ED9"/>
    <w:rsid w:val="00147F5F"/>
    <w:rsid w:val="00174F67"/>
    <w:rsid w:val="00177EB6"/>
    <w:rsid w:val="001A5995"/>
    <w:rsid w:val="001B2FED"/>
    <w:rsid w:val="001B378E"/>
    <w:rsid w:val="001D4FFF"/>
    <w:rsid w:val="001E4258"/>
    <w:rsid w:val="001F6110"/>
    <w:rsid w:val="002138ED"/>
    <w:rsid w:val="00222443"/>
    <w:rsid w:val="002359C7"/>
    <w:rsid w:val="00247184"/>
    <w:rsid w:val="00256EDE"/>
    <w:rsid w:val="002843CA"/>
    <w:rsid w:val="002F52A5"/>
    <w:rsid w:val="0036627E"/>
    <w:rsid w:val="00374A7C"/>
    <w:rsid w:val="00383D21"/>
    <w:rsid w:val="00393B00"/>
    <w:rsid w:val="003C17F4"/>
    <w:rsid w:val="003D6050"/>
    <w:rsid w:val="003D6071"/>
    <w:rsid w:val="003D7E09"/>
    <w:rsid w:val="003F10B9"/>
    <w:rsid w:val="003F534C"/>
    <w:rsid w:val="0045790C"/>
    <w:rsid w:val="00460403"/>
    <w:rsid w:val="004A39F5"/>
    <w:rsid w:val="004B0EDB"/>
    <w:rsid w:val="004E1DB1"/>
    <w:rsid w:val="004F2861"/>
    <w:rsid w:val="0050070F"/>
    <w:rsid w:val="00533A3D"/>
    <w:rsid w:val="00567B14"/>
    <w:rsid w:val="005861CC"/>
    <w:rsid w:val="005C135A"/>
    <w:rsid w:val="005D618C"/>
    <w:rsid w:val="005E7627"/>
    <w:rsid w:val="005F1A65"/>
    <w:rsid w:val="006010C5"/>
    <w:rsid w:val="00652669"/>
    <w:rsid w:val="00653E5F"/>
    <w:rsid w:val="006A0A2F"/>
    <w:rsid w:val="006A3A5A"/>
    <w:rsid w:val="006A70CB"/>
    <w:rsid w:val="006B53E5"/>
    <w:rsid w:val="006C359A"/>
    <w:rsid w:val="006D7BC7"/>
    <w:rsid w:val="006E17A7"/>
    <w:rsid w:val="00712A62"/>
    <w:rsid w:val="00715C9C"/>
    <w:rsid w:val="00722911"/>
    <w:rsid w:val="00743713"/>
    <w:rsid w:val="0075475F"/>
    <w:rsid w:val="00774D4D"/>
    <w:rsid w:val="00775C8C"/>
    <w:rsid w:val="007804E0"/>
    <w:rsid w:val="007A0590"/>
    <w:rsid w:val="007C2280"/>
    <w:rsid w:val="007C4712"/>
    <w:rsid w:val="007E50E3"/>
    <w:rsid w:val="007F0DCB"/>
    <w:rsid w:val="008123B1"/>
    <w:rsid w:val="00812DF7"/>
    <w:rsid w:val="008209CA"/>
    <w:rsid w:val="0082507F"/>
    <w:rsid w:val="008432D2"/>
    <w:rsid w:val="008467A2"/>
    <w:rsid w:val="00867FD2"/>
    <w:rsid w:val="00890B34"/>
    <w:rsid w:val="008B0F44"/>
    <w:rsid w:val="008C7DD3"/>
    <w:rsid w:val="008D1809"/>
    <w:rsid w:val="008E5A74"/>
    <w:rsid w:val="008F504D"/>
    <w:rsid w:val="009041C4"/>
    <w:rsid w:val="00916C8F"/>
    <w:rsid w:val="00921005"/>
    <w:rsid w:val="009346EE"/>
    <w:rsid w:val="0093724B"/>
    <w:rsid w:val="00960562"/>
    <w:rsid w:val="00963987"/>
    <w:rsid w:val="009710E7"/>
    <w:rsid w:val="00977BE6"/>
    <w:rsid w:val="00980871"/>
    <w:rsid w:val="00994EFF"/>
    <w:rsid w:val="009B1291"/>
    <w:rsid w:val="009C0111"/>
    <w:rsid w:val="009C1458"/>
    <w:rsid w:val="009E7332"/>
    <w:rsid w:val="009F3BF1"/>
    <w:rsid w:val="00A000FE"/>
    <w:rsid w:val="00A03D04"/>
    <w:rsid w:val="00A04CA0"/>
    <w:rsid w:val="00A40866"/>
    <w:rsid w:val="00A40A8D"/>
    <w:rsid w:val="00A60A04"/>
    <w:rsid w:val="00A9517E"/>
    <w:rsid w:val="00AB3729"/>
    <w:rsid w:val="00AC6504"/>
    <w:rsid w:val="00AD6F3E"/>
    <w:rsid w:val="00AE1744"/>
    <w:rsid w:val="00B26D8D"/>
    <w:rsid w:val="00B3693F"/>
    <w:rsid w:val="00B60141"/>
    <w:rsid w:val="00B65E0B"/>
    <w:rsid w:val="00BA0028"/>
    <w:rsid w:val="00BA1B39"/>
    <w:rsid w:val="00BC57B1"/>
    <w:rsid w:val="00BD00D3"/>
    <w:rsid w:val="00BD5490"/>
    <w:rsid w:val="00BE49B7"/>
    <w:rsid w:val="00BE5317"/>
    <w:rsid w:val="00BF29D0"/>
    <w:rsid w:val="00C1139F"/>
    <w:rsid w:val="00C2039B"/>
    <w:rsid w:val="00C43822"/>
    <w:rsid w:val="00C725D2"/>
    <w:rsid w:val="00C97185"/>
    <w:rsid w:val="00CC4044"/>
    <w:rsid w:val="00CE78AE"/>
    <w:rsid w:val="00D64A4A"/>
    <w:rsid w:val="00D75D0C"/>
    <w:rsid w:val="00D82A84"/>
    <w:rsid w:val="00D84269"/>
    <w:rsid w:val="00D84662"/>
    <w:rsid w:val="00D873DC"/>
    <w:rsid w:val="00DA1632"/>
    <w:rsid w:val="00DD0A4A"/>
    <w:rsid w:val="00DE1E32"/>
    <w:rsid w:val="00E0386E"/>
    <w:rsid w:val="00EA026E"/>
    <w:rsid w:val="00EB1BAA"/>
    <w:rsid w:val="00EC5777"/>
    <w:rsid w:val="00ED794E"/>
    <w:rsid w:val="00F00C71"/>
    <w:rsid w:val="00F2539E"/>
    <w:rsid w:val="00F31BA8"/>
    <w:rsid w:val="00F72DD0"/>
    <w:rsid w:val="00F75A2E"/>
    <w:rsid w:val="00F95F3A"/>
    <w:rsid w:val="00FA6ED6"/>
    <w:rsid w:val="00FD5529"/>
    <w:rsid w:val="00FE041C"/>
    <w:rsid w:val="00FF26BA"/>
    <w:rsid w:val="00FF42A2"/>
    <w:rsid w:val="03325D88"/>
    <w:rsid w:val="165C52E3"/>
    <w:rsid w:val="1B641E17"/>
    <w:rsid w:val="260D74EF"/>
    <w:rsid w:val="27DB0F7E"/>
    <w:rsid w:val="27F6375C"/>
    <w:rsid w:val="32540D14"/>
    <w:rsid w:val="37765B5F"/>
    <w:rsid w:val="384243A9"/>
    <w:rsid w:val="3A7670EA"/>
    <w:rsid w:val="3B5827D7"/>
    <w:rsid w:val="3CA10715"/>
    <w:rsid w:val="457E7B83"/>
    <w:rsid w:val="503F0D4F"/>
    <w:rsid w:val="53E63F76"/>
    <w:rsid w:val="5B654948"/>
    <w:rsid w:val="5BDB7E6C"/>
    <w:rsid w:val="6BC85791"/>
    <w:rsid w:val="6ED14C6B"/>
    <w:rsid w:val="6FDF686F"/>
    <w:rsid w:val="70797FE9"/>
    <w:rsid w:val="792A5904"/>
    <w:rsid w:val="79946BB5"/>
    <w:rsid w:val="7CE160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</w:pPr>
    <w:rPr>
      <w:rFonts w:ascii="Times New Roman" w:hAnsi="Times New Roman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imes New Roman" w:hAnsi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3</Pages>
  <Words>1625</Words>
  <Characters>1745</Characters>
  <Lines>9</Lines>
  <Paragraphs>2</Paragraphs>
  <TotalTime>23</TotalTime>
  <ScaleCrop>false</ScaleCrop>
  <LinksUpToDate>false</LinksUpToDate>
  <CharactersWithSpaces>1798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2017-08-25T21:29:00Z</dcterms:created>
  <dc:creator>hp</dc:creator>
  <cp:lastModifiedBy>uos</cp:lastModifiedBy>
  <cp:lastPrinted>2021-03-16T14:46:00Z</cp:lastPrinted>
  <dcterms:modified xsi:type="dcterms:W3CDTF">2022-04-29T09:44:14Z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70F41FAACC4D43B3822C66765CA908D9</vt:lpwstr>
  </property>
  <property fmtid="{D5CDD505-2E9C-101B-9397-08002B2CF9AE}" pid="4" name="commondata">
    <vt:lpwstr>eyJoZGlkIjoiZmQ2MDJhZWVmNWNiOGQ1OTFmOGQ0YzVjMGJiODVjZTQifQ==</vt:lpwstr>
  </property>
</Properties>
</file>